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AB3D670" w14:textId="544A7242" w:rsidR="005B1F94" w:rsidRPr="00BB2B27" w:rsidRDefault="005B1F94" w:rsidP="005878E1">
      <w:pPr>
        <w:pStyle w:val="CRCoverPage"/>
        <w:tabs>
          <w:tab w:val="right" w:pos="9639"/>
        </w:tabs>
        <w:spacing w:before="120"/>
        <w:rPr>
          <w:rFonts w:eastAsiaTheme="minorEastAsia" w:cs="Arial"/>
          <w:b/>
          <w:i/>
          <w:sz w:val="22"/>
          <w:szCs w:val="22"/>
          <w:lang w:val="en-US" w:eastAsia="zh-CN"/>
        </w:rPr>
      </w:pPr>
      <w:r w:rsidRPr="00BB2B27">
        <w:rPr>
          <w:rFonts w:cs="Arial"/>
          <w:b/>
          <w:sz w:val="22"/>
          <w:szCs w:val="22"/>
          <w:lang w:val="en-US"/>
        </w:rPr>
        <w:t>3GPP TSG-RAN WG2 Meeting #12</w:t>
      </w:r>
      <w:r w:rsidRPr="00BB2B27">
        <w:rPr>
          <w:rFonts w:eastAsiaTheme="minorEastAsia" w:cs="Arial"/>
          <w:b/>
          <w:sz w:val="22"/>
          <w:szCs w:val="22"/>
          <w:lang w:val="en-US" w:eastAsia="zh-CN"/>
        </w:rPr>
        <w:t xml:space="preserve">4                                                               </w:t>
      </w:r>
      <w:r w:rsidRPr="00BB2B27">
        <w:rPr>
          <w:rFonts w:cs="Arial"/>
          <w:b/>
          <w:sz w:val="22"/>
          <w:szCs w:val="22"/>
          <w:lang w:val="en-US"/>
        </w:rPr>
        <w:t xml:space="preserve">  </w:t>
      </w:r>
      <w:r w:rsidR="00E66539" w:rsidRPr="00E66539">
        <w:rPr>
          <w:rFonts w:cs="Arial"/>
          <w:b/>
          <w:sz w:val="22"/>
          <w:szCs w:val="22"/>
          <w:lang w:val="en-US"/>
        </w:rPr>
        <w:t>R2-2311939</w:t>
      </w:r>
    </w:p>
    <w:p w14:paraId="50365A62" w14:textId="77777777" w:rsidR="005B1F94" w:rsidRPr="00BB2B27" w:rsidRDefault="005B1F94" w:rsidP="005878E1">
      <w:pPr>
        <w:widowControl w:val="0"/>
        <w:tabs>
          <w:tab w:val="left" w:pos="1701"/>
          <w:tab w:val="right" w:pos="9923"/>
        </w:tabs>
        <w:spacing w:before="120" w:after="120"/>
        <w:rPr>
          <w:rFonts w:ascii="Arial" w:eastAsia="MS Mincho" w:hAnsi="Arial" w:cs="Arial"/>
          <w:b/>
          <w:sz w:val="22"/>
          <w:szCs w:val="22"/>
          <w:lang w:val="de-DE" w:eastAsia="x-none"/>
        </w:rPr>
      </w:pPr>
      <w:r w:rsidRPr="00BB2B27">
        <w:rPr>
          <w:rFonts w:ascii="Arial" w:eastAsia="MS Mincho" w:hAnsi="Arial" w:cs="Arial"/>
          <w:b/>
          <w:sz w:val="22"/>
          <w:szCs w:val="22"/>
          <w:lang w:val="de-DE" w:eastAsia="x-none"/>
        </w:rPr>
        <w:t>Chicago, USA, Nov. 13</w:t>
      </w:r>
      <w:r w:rsidRPr="00BB2B27">
        <w:rPr>
          <w:rFonts w:ascii="Arial" w:eastAsia="MS Mincho" w:hAnsi="Arial" w:cs="Arial"/>
          <w:b/>
          <w:sz w:val="22"/>
          <w:szCs w:val="22"/>
          <w:vertAlign w:val="superscript"/>
          <w:lang w:val="de-DE" w:eastAsia="x-none"/>
        </w:rPr>
        <w:t>th</w:t>
      </w:r>
      <w:r w:rsidRPr="00BB2B27">
        <w:rPr>
          <w:rFonts w:ascii="Arial" w:eastAsia="MS Mincho" w:hAnsi="Arial" w:cs="Arial"/>
          <w:b/>
          <w:sz w:val="22"/>
          <w:szCs w:val="22"/>
          <w:lang w:val="de-DE" w:eastAsia="x-none"/>
        </w:rPr>
        <w:t xml:space="preserve"> – 17</w:t>
      </w:r>
      <w:r w:rsidRPr="00BB2B27">
        <w:rPr>
          <w:rFonts w:ascii="Arial" w:eastAsia="MS Mincho" w:hAnsi="Arial" w:cs="Arial"/>
          <w:b/>
          <w:sz w:val="22"/>
          <w:szCs w:val="22"/>
          <w:vertAlign w:val="superscript"/>
          <w:lang w:val="de-DE" w:eastAsia="x-none"/>
        </w:rPr>
        <w:t>th</w:t>
      </w:r>
      <w:r w:rsidRPr="00BB2B27">
        <w:rPr>
          <w:rFonts w:ascii="Arial" w:eastAsia="MS Mincho" w:hAnsi="Arial" w:cs="Arial"/>
          <w:b/>
          <w:sz w:val="22"/>
          <w:szCs w:val="22"/>
          <w:lang w:val="de-DE" w:eastAsia="x-none"/>
        </w:rPr>
        <w:t>, 2023</w:t>
      </w:r>
    </w:p>
    <w:p w14:paraId="40FA2210" w14:textId="77777777" w:rsidR="00741C9B" w:rsidRPr="00BB2B27" w:rsidRDefault="00741C9B" w:rsidP="005878E1">
      <w:pPr>
        <w:pStyle w:val="a4"/>
        <w:tabs>
          <w:tab w:val="clear" w:pos="4536"/>
          <w:tab w:val="left" w:pos="1800"/>
        </w:tabs>
        <w:spacing w:after="120"/>
        <w:jc w:val="both"/>
        <w:rPr>
          <w:rFonts w:eastAsiaTheme="minorEastAsia" w:cs="Arial"/>
          <w:sz w:val="22"/>
          <w:szCs w:val="22"/>
          <w:lang w:eastAsia="zh-CN"/>
        </w:rPr>
      </w:pPr>
    </w:p>
    <w:p w14:paraId="338230D7" w14:textId="7A3D8726" w:rsidR="00880E6B" w:rsidRPr="00BB2B27" w:rsidRDefault="00880E6B" w:rsidP="005878E1">
      <w:pPr>
        <w:pStyle w:val="a4"/>
        <w:tabs>
          <w:tab w:val="clear" w:pos="4536"/>
          <w:tab w:val="left" w:pos="1800"/>
        </w:tabs>
        <w:spacing w:after="180"/>
        <w:ind w:left="1800" w:hanging="1800"/>
        <w:jc w:val="both"/>
        <w:rPr>
          <w:rFonts w:eastAsiaTheme="minorEastAsia" w:cs="Arial"/>
          <w:sz w:val="22"/>
          <w:szCs w:val="22"/>
          <w:lang w:eastAsia="zh-CN"/>
        </w:rPr>
      </w:pPr>
      <w:r w:rsidRPr="00BB2B27">
        <w:rPr>
          <w:rFonts w:cs="Arial"/>
          <w:sz w:val="22"/>
          <w:szCs w:val="22"/>
        </w:rPr>
        <w:t>Source:</w:t>
      </w:r>
      <w:r w:rsidRPr="00BB2B27">
        <w:rPr>
          <w:rFonts w:cs="Arial"/>
          <w:sz w:val="22"/>
          <w:szCs w:val="22"/>
        </w:rPr>
        <w:tab/>
        <w:t>CATT</w:t>
      </w:r>
      <w:r w:rsidR="002C3420" w:rsidRPr="00BB2B27">
        <w:rPr>
          <w:rFonts w:cs="Arial"/>
          <w:sz w:val="22"/>
          <w:szCs w:val="22"/>
        </w:rPr>
        <w:t>,</w:t>
      </w:r>
      <w:r w:rsidR="00DB2A44" w:rsidRPr="00BB2B27">
        <w:rPr>
          <w:rFonts w:cs="Arial"/>
          <w:sz w:val="22"/>
          <w:szCs w:val="22"/>
        </w:rPr>
        <w:t xml:space="preserve"> Huawei, </w:t>
      </w:r>
      <w:proofErr w:type="spellStart"/>
      <w:r w:rsidR="00DB2A44" w:rsidRPr="00BB2B27">
        <w:rPr>
          <w:rFonts w:cs="Arial"/>
          <w:sz w:val="22"/>
          <w:szCs w:val="22"/>
        </w:rPr>
        <w:t>HiSilicon</w:t>
      </w:r>
      <w:proofErr w:type="spellEnd"/>
      <w:r w:rsidR="00DB2A44" w:rsidRPr="00BB2B27">
        <w:rPr>
          <w:rFonts w:cs="Arial"/>
          <w:sz w:val="22"/>
          <w:szCs w:val="22"/>
        </w:rPr>
        <w:t xml:space="preserve">, </w:t>
      </w:r>
      <w:proofErr w:type="spellStart"/>
      <w:r w:rsidR="00DB2A44" w:rsidRPr="00BB2B27">
        <w:rPr>
          <w:rFonts w:cs="Arial"/>
          <w:sz w:val="22"/>
          <w:szCs w:val="22"/>
        </w:rPr>
        <w:t>MediaTek</w:t>
      </w:r>
      <w:proofErr w:type="spellEnd"/>
      <w:r w:rsidR="00DB2A44" w:rsidRPr="00BB2B27">
        <w:rPr>
          <w:rFonts w:cs="Arial"/>
          <w:sz w:val="22"/>
          <w:szCs w:val="22"/>
        </w:rPr>
        <w:t xml:space="preserve">, </w:t>
      </w:r>
      <w:r w:rsidR="00F37593" w:rsidRPr="00BB2B27">
        <w:rPr>
          <w:rFonts w:cs="Arial"/>
          <w:sz w:val="22"/>
          <w:szCs w:val="22"/>
        </w:rPr>
        <w:t>OPPO</w:t>
      </w:r>
      <w:r w:rsidR="00957298" w:rsidRPr="00BB2B27">
        <w:rPr>
          <w:rFonts w:eastAsiaTheme="minorEastAsia" w:cs="Arial"/>
          <w:sz w:val="22"/>
          <w:szCs w:val="22"/>
          <w:lang w:eastAsia="zh-CN"/>
        </w:rPr>
        <w:t>,</w:t>
      </w:r>
      <w:r w:rsidR="00E1146D" w:rsidRPr="00BB2B27">
        <w:rPr>
          <w:rFonts w:cs="Arial"/>
          <w:sz w:val="22"/>
          <w:szCs w:val="22"/>
        </w:rPr>
        <w:t xml:space="preserve"> </w:t>
      </w:r>
      <w:bookmarkStart w:id="0" w:name="_GoBack"/>
      <w:bookmarkEnd w:id="0"/>
      <w:r w:rsidR="00945F75" w:rsidRPr="00BB2B27">
        <w:rPr>
          <w:rFonts w:cs="Arial"/>
          <w:sz w:val="22"/>
          <w:szCs w:val="22"/>
        </w:rPr>
        <w:t xml:space="preserve">ZTE Corporation, </w:t>
      </w:r>
      <w:proofErr w:type="spellStart"/>
      <w:r w:rsidR="00945F75" w:rsidRPr="00BB2B27">
        <w:rPr>
          <w:rFonts w:cs="Arial"/>
          <w:sz w:val="22"/>
          <w:szCs w:val="22"/>
        </w:rPr>
        <w:t>Sanechips</w:t>
      </w:r>
      <w:proofErr w:type="spellEnd"/>
      <w:r w:rsidR="007B30AF" w:rsidRPr="00BB2B27">
        <w:rPr>
          <w:rFonts w:eastAsiaTheme="minorEastAsia" w:cs="Arial"/>
          <w:sz w:val="22"/>
          <w:szCs w:val="22"/>
          <w:lang w:eastAsia="zh-CN"/>
        </w:rPr>
        <w:t>,</w:t>
      </w:r>
      <w:r w:rsidR="00E3400C" w:rsidRPr="00BB2B27">
        <w:rPr>
          <w:rFonts w:eastAsiaTheme="minorEastAsia" w:cs="Arial"/>
          <w:sz w:val="22"/>
          <w:szCs w:val="22"/>
          <w:lang w:eastAsia="zh-CN"/>
        </w:rPr>
        <w:t xml:space="preserve"> </w:t>
      </w:r>
      <w:r w:rsidR="002064E9">
        <w:rPr>
          <w:rFonts w:eastAsiaTheme="minorEastAsia" w:cs="Arial"/>
          <w:sz w:val="22"/>
          <w:szCs w:val="22"/>
          <w:lang w:eastAsia="zh-CN"/>
        </w:rPr>
        <w:t>Fujitsu</w:t>
      </w:r>
      <w:r w:rsidR="00320383">
        <w:rPr>
          <w:rFonts w:eastAsiaTheme="minorEastAsia" w:cs="Arial" w:hint="eastAsia"/>
          <w:sz w:val="22"/>
          <w:szCs w:val="22"/>
          <w:lang w:eastAsia="zh-CN"/>
        </w:rPr>
        <w:t>, vivo</w:t>
      </w:r>
      <w:r w:rsidR="002D319E">
        <w:rPr>
          <w:rFonts w:eastAsiaTheme="minorEastAsia" w:cs="Arial" w:hint="eastAsia"/>
          <w:sz w:val="22"/>
          <w:szCs w:val="22"/>
          <w:lang w:eastAsia="zh-CN"/>
        </w:rPr>
        <w:t>,</w:t>
      </w:r>
      <w:r w:rsidR="002D319E" w:rsidRPr="002D319E">
        <w:t xml:space="preserve"> </w:t>
      </w:r>
      <w:r w:rsidR="002D319E" w:rsidRPr="002D319E">
        <w:rPr>
          <w:rFonts w:eastAsiaTheme="minorEastAsia" w:cs="Arial"/>
          <w:sz w:val="22"/>
          <w:szCs w:val="22"/>
          <w:lang w:eastAsia="zh-CN"/>
        </w:rPr>
        <w:t>Nokia, Nokia Shanghai Bell</w:t>
      </w:r>
    </w:p>
    <w:p w14:paraId="24986912" w14:textId="2C8979C8" w:rsidR="007416E6" w:rsidRPr="00BB2B27" w:rsidRDefault="00880E6B" w:rsidP="005878E1">
      <w:pPr>
        <w:pStyle w:val="a4"/>
        <w:tabs>
          <w:tab w:val="clear" w:pos="4536"/>
          <w:tab w:val="left" w:pos="1800"/>
        </w:tabs>
        <w:spacing w:after="180"/>
        <w:ind w:left="1811" w:hangingChars="820" w:hanging="1811"/>
        <w:jc w:val="both"/>
        <w:rPr>
          <w:rFonts w:eastAsiaTheme="minorEastAsia" w:cs="Arial"/>
          <w:sz w:val="22"/>
          <w:szCs w:val="22"/>
          <w:lang w:eastAsia="zh-CN"/>
        </w:rPr>
      </w:pPr>
      <w:r w:rsidRPr="00BB2B27">
        <w:rPr>
          <w:rFonts w:cs="Arial"/>
          <w:sz w:val="22"/>
          <w:szCs w:val="22"/>
        </w:rPr>
        <w:t>Title:</w:t>
      </w:r>
      <w:bookmarkStart w:id="1" w:name="Title"/>
      <w:bookmarkEnd w:id="1"/>
      <w:r w:rsidRPr="00BB2B27">
        <w:rPr>
          <w:rFonts w:cs="Arial"/>
          <w:sz w:val="22"/>
          <w:szCs w:val="22"/>
        </w:rPr>
        <w:tab/>
      </w:r>
      <w:r w:rsidR="002D126D" w:rsidRPr="00BB2B27">
        <w:rPr>
          <w:rFonts w:eastAsiaTheme="minorEastAsia" w:cs="Arial"/>
          <w:sz w:val="22"/>
          <w:szCs w:val="22"/>
          <w:lang w:eastAsia="zh-CN"/>
        </w:rPr>
        <w:t>Rapporteur proposals to open issues on CHO with candidate SCGs</w:t>
      </w:r>
    </w:p>
    <w:p w14:paraId="06039D87" w14:textId="77777777" w:rsidR="00880E6B" w:rsidRPr="00BB2B27" w:rsidRDefault="00880E6B" w:rsidP="005878E1">
      <w:pPr>
        <w:pStyle w:val="a4"/>
        <w:tabs>
          <w:tab w:val="clear" w:pos="4536"/>
          <w:tab w:val="left" w:pos="1800"/>
        </w:tabs>
        <w:spacing w:after="180"/>
        <w:jc w:val="both"/>
        <w:rPr>
          <w:rFonts w:eastAsiaTheme="minorEastAsia" w:cs="Arial"/>
          <w:sz w:val="22"/>
          <w:szCs w:val="22"/>
          <w:lang w:eastAsia="zh-CN"/>
        </w:rPr>
      </w:pPr>
      <w:r w:rsidRPr="00BB2B27">
        <w:rPr>
          <w:rFonts w:cs="Arial"/>
          <w:sz w:val="22"/>
          <w:szCs w:val="22"/>
        </w:rPr>
        <w:t>Agenda Item:</w:t>
      </w:r>
      <w:bookmarkStart w:id="2" w:name="Source"/>
      <w:bookmarkEnd w:id="2"/>
      <w:r w:rsidRPr="00BB2B27">
        <w:rPr>
          <w:rFonts w:cs="Arial"/>
          <w:sz w:val="22"/>
          <w:szCs w:val="22"/>
        </w:rPr>
        <w:tab/>
      </w:r>
      <w:r w:rsidR="00097E7A" w:rsidRPr="00BB2B27">
        <w:rPr>
          <w:rFonts w:eastAsiaTheme="minorEastAsia" w:cs="Arial"/>
          <w:sz w:val="22"/>
          <w:szCs w:val="22"/>
          <w:lang w:eastAsia="zh-CN"/>
        </w:rPr>
        <w:t>7</w:t>
      </w:r>
      <w:r w:rsidR="00BC50A9" w:rsidRPr="00BB2B27">
        <w:rPr>
          <w:rFonts w:eastAsiaTheme="minorEastAsia" w:cs="Arial"/>
          <w:sz w:val="22"/>
          <w:szCs w:val="22"/>
          <w:lang w:eastAsia="zh-CN"/>
        </w:rPr>
        <w:t>.4</w:t>
      </w:r>
      <w:r w:rsidR="004913F3" w:rsidRPr="00BB2B27">
        <w:rPr>
          <w:rFonts w:eastAsiaTheme="minorEastAsia" w:cs="Arial"/>
          <w:sz w:val="22"/>
          <w:szCs w:val="22"/>
          <w:lang w:eastAsia="zh-CN"/>
        </w:rPr>
        <w:t>.</w:t>
      </w:r>
      <w:r w:rsidR="00765ABE" w:rsidRPr="00BB2B27">
        <w:rPr>
          <w:rFonts w:eastAsiaTheme="minorEastAsia" w:cs="Arial"/>
          <w:sz w:val="22"/>
          <w:szCs w:val="22"/>
          <w:lang w:eastAsia="zh-CN"/>
        </w:rPr>
        <w:t>4</w:t>
      </w:r>
    </w:p>
    <w:p w14:paraId="53BEEA2E" w14:textId="77777777" w:rsidR="00880E6B" w:rsidRPr="00BB2B27" w:rsidRDefault="00880E6B" w:rsidP="005878E1">
      <w:pPr>
        <w:pStyle w:val="a4"/>
        <w:tabs>
          <w:tab w:val="left" w:pos="1800"/>
        </w:tabs>
        <w:spacing w:after="180"/>
        <w:jc w:val="both"/>
        <w:rPr>
          <w:rFonts w:eastAsia="宋体" w:cs="Arial"/>
          <w:sz w:val="22"/>
          <w:szCs w:val="22"/>
          <w:lang w:eastAsia="zh-CN"/>
        </w:rPr>
      </w:pPr>
      <w:r w:rsidRPr="00BB2B27">
        <w:rPr>
          <w:rFonts w:cs="Arial"/>
          <w:sz w:val="22"/>
          <w:szCs w:val="22"/>
        </w:rPr>
        <w:t>Document for:</w:t>
      </w:r>
      <w:r w:rsidRPr="00BB2B27">
        <w:rPr>
          <w:rFonts w:cs="Arial"/>
          <w:sz w:val="22"/>
          <w:szCs w:val="22"/>
        </w:rPr>
        <w:tab/>
      </w:r>
      <w:bookmarkStart w:id="3" w:name="DocumentFor"/>
      <w:bookmarkEnd w:id="3"/>
      <w:r w:rsidRPr="00BB2B27">
        <w:rPr>
          <w:rFonts w:cs="Arial"/>
          <w:sz w:val="22"/>
          <w:szCs w:val="22"/>
        </w:rPr>
        <w:t>Discussio</w:t>
      </w:r>
      <w:r w:rsidRPr="00BB2B27">
        <w:rPr>
          <w:rFonts w:eastAsia="宋体" w:cs="Arial"/>
          <w:sz w:val="22"/>
          <w:szCs w:val="22"/>
          <w:lang w:eastAsia="zh-CN"/>
        </w:rPr>
        <w:t>n and Decision</w:t>
      </w:r>
    </w:p>
    <w:p w14:paraId="5E2AD202" w14:textId="77777777" w:rsidR="004A7AA3" w:rsidRPr="00381C77" w:rsidRDefault="004A7AA3" w:rsidP="00740237">
      <w:pPr>
        <w:pBdr>
          <w:bottom w:val="single" w:sz="4" w:space="1" w:color="auto"/>
        </w:pBdr>
        <w:tabs>
          <w:tab w:val="left" w:pos="2552"/>
        </w:tabs>
        <w:jc w:val="both"/>
      </w:pPr>
    </w:p>
    <w:p w14:paraId="2BC774C3" w14:textId="77777777" w:rsidR="00A4052B" w:rsidRPr="00AF24D9" w:rsidRDefault="004A7AA3" w:rsidP="00602539">
      <w:pPr>
        <w:pStyle w:val="1"/>
        <w:tabs>
          <w:tab w:val="clear" w:pos="567"/>
          <w:tab w:val="num" w:pos="432"/>
        </w:tabs>
        <w:ind w:left="432" w:hanging="432"/>
        <w:jc w:val="both"/>
        <w:rPr>
          <w:szCs w:val="28"/>
        </w:rPr>
      </w:pPr>
      <w:r w:rsidRPr="00AF24D9">
        <w:rPr>
          <w:szCs w:val="28"/>
        </w:rPr>
        <w:t>Introduction</w:t>
      </w:r>
    </w:p>
    <w:p w14:paraId="1DD7351C" w14:textId="2470273E" w:rsidR="00204FF6" w:rsidRPr="00AF24D9" w:rsidRDefault="00AE57E6" w:rsidP="002E3360">
      <w:pPr>
        <w:pStyle w:val="a0"/>
        <w:spacing w:beforeLines="100" w:before="240" w:afterLines="100" w:after="240"/>
        <w:rPr>
          <w:rFonts w:ascii="Arial" w:eastAsiaTheme="minorEastAsia" w:hAnsi="Arial" w:cs="Arial"/>
          <w:szCs w:val="20"/>
          <w:lang w:eastAsia="zh-CN"/>
        </w:rPr>
      </w:pPr>
      <w:r w:rsidRPr="00AF24D9">
        <w:rPr>
          <w:rFonts w:ascii="Arial" w:eastAsiaTheme="minorEastAsia" w:hAnsi="Arial" w:cs="Arial"/>
          <w:szCs w:val="20"/>
          <w:lang w:val="en-GB" w:eastAsia="zh-CN"/>
        </w:rPr>
        <w:t xml:space="preserve">In this </w:t>
      </w:r>
      <w:r w:rsidR="00076459" w:rsidRPr="00AF24D9">
        <w:rPr>
          <w:rFonts w:ascii="Arial" w:eastAsiaTheme="minorEastAsia" w:hAnsi="Arial" w:cs="Arial"/>
          <w:szCs w:val="20"/>
          <w:lang w:val="en-GB" w:eastAsia="zh-CN"/>
        </w:rPr>
        <w:t>contribution</w:t>
      </w:r>
      <w:r w:rsidRPr="00AF24D9">
        <w:rPr>
          <w:rFonts w:ascii="Arial" w:eastAsiaTheme="minorEastAsia" w:hAnsi="Arial" w:cs="Arial"/>
          <w:szCs w:val="20"/>
          <w:lang w:val="en-GB" w:eastAsia="zh-CN"/>
        </w:rPr>
        <w:t>,</w:t>
      </w:r>
      <w:r w:rsidR="00CD029C" w:rsidRPr="00AF24D9">
        <w:rPr>
          <w:rFonts w:ascii="Arial" w:hAnsi="Arial" w:cs="Arial"/>
          <w:szCs w:val="20"/>
        </w:rPr>
        <w:t xml:space="preserve"> </w:t>
      </w:r>
      <w:r w:rsidR="00CD029C" w:rsidRPr="00AF24D9">
        <w:rPr>
          <w:rFonts w:ascii="Arial" w:eastAsiaTheme="minorEastAsia" w:hAnsi="Arial" w:cs="Arial"/>
          <w:szCs w:val="20"/>
          <w:lang w:eastAsia="zh-CN"/>
        </w:rPr>
        <w:t xml:space="preserve">we </w:t>
      </w:r>
      <w:r w:rsidR="00F50FBA" w:rsidRPr="00AF24D9">
        <w:rPr>
          <w:rFonts w:ascii="Arial" w:eastAsiaTheme="minorEastAsia" w:hAnsi="Arial" w:cs="Arial"/>
          <w:szCs w:val="20"/>
          <w:lang w:eastAsia="zh-CN"/>
        </w:rPr>
        <w:t>discuss</w:t>
      </w:r>
      <w:r w:rsidR="00524622" w:rsidRPr="00AF24D9">
        <w:rPr>
          <w:rFonts w:ascii="Arial" w:eastAsiaTheme="minorEastAsia" w:hAnsi="Arial" w:cs="Arial"/>
          <w:szCs w:val="20"/>
          <w:lang w:eastAsia="zh-CN"/>
        </w:rPr>
        <w:t xml:space="preserve"> </w:t>
      </w:r>
      <w:r w:rsidR="008A14DA" w:rsidRPr="00AF24D9">
        <w:rPr>
          <w:rFonts w:ascii="Arial" w:eastAsiaTheme="minorEastAsia" w:hAnsi="Arial" w:cs="Arial"/>
          <w:lang w:eastAsia="zh-CN"/>
        </w:rPr>
        <w:t xml:space="preserve">the </w:t>
      </w:r>
      <w:r w:rsidR="004F05C7" w:rsidRPr="00AF24D9">
        <w:rPr>
          <w:rFonts w:ascii="Arial" w:eastAsiaTheme="minorEastAsia" w:hAnsi="Arial" w:cs="Arial"/>
          <w:lang w:eastAsia="zh-CN"/>
        </w:rPr>
        <w:t>open</w:t>
      </w:r>
      <w:r w:rsidR="008A14DA" w:rsidRPr="00AF24D9">
        <w:rPr>
          <w:rFonts w:ascii="Arial" w:eastAsiaTheme="minorEastAsia" w:hAnsi="Arial" w:cs="Arial"/>
          <w:lang w:eastAsia="zh-CN"/>
        </w:rPr>
        <w:t xml:space="preserve"> issues on </w:t>
      </w:r>
      <w:r w:rsidR="003E4B7D" w:rsidRPr="00AF24D9">
        <w:rPr>
          <w:rFonts w:ascii="Arial" w:eastAsiaTheme="minorEastAsia" w:hAnsi="Arial" w:cs="Arial"/>
          <w:szCs w:val="20"/>
          <w:lang w:eastAsia="zh-CN"/>
        </w:rPr>
        <w:t xml:space="preserve">CHO </w:t>
      </w:r>
      <w:r w:rsidR="00F50FBA" w:rsidRPr="00AF24D9">
        <w:rPr>
          <w:rFonts w:ascii="Arial" w:eastAsiaTheme="minorEastAsia" w:hAnsi="Arial" w:cs="Arial"/>
          <w:szCs w:val="20"/>
          <w:lang w:eastAsia="zh-CN"/>
        </w:rPr>
        <w:t>with</w:t>
      </w:r>
      <w:r w:rsidR="003E4B7D" w:rsidRPr="00AF24D9">
        <w:rPr>
          <w:rFonts w:ascii="Arial" w:eastAsiaTheme="minorEastAsia" w:hAnsi="Arial" w:cs="Arial"/>
          <w:szCs w:val="20"/>
          <w:lang w:eastAsia="zh-CN"/>
        </w:rPr>
        <w:t xml:space="preserve"> candidate SCGs</w:t>
      </w:r>
      <w:r w:rsidR="004F05C7" w:rsidRPr="00AF24D9">
        <w:rPr>
          <w:rFonts w:ascii="Arial" w:eastAsiaTheme="minorEastAsia" w:hAnsi="Arial" w:cs="Arial"/>
          <w:szCs w:val="20"/>
          <w:lang w:eastAsia="zh-CN"/>
        </w:rPr>
        <w:t xml:space="preserve"> which are identified and captured</w:t>
      </w:r>
      <w:r w:rsidR="00D50D77" w:rsidRPr="00AF24D9">
        <w:rPr>
          <w:rFonts w:ascii="Arial" w:eastAsiaTheme="minorEastAsia" w:hAnsi="Arial" w:cs="Arial"/>
          <w:szCs w:val="20"/>
          <w:lang w:eastAsia="zh-CN"/>
        </w:rPr>
        <w:t xml:space="preserve"> in [1</w:t>
      </w:r>
      <w:r w:rsidR="009A770D" w:rsidRPr="00AF24D9">
        <w:rPr>
          <w:rFonts w:ascii="Arial" w:eastAsiaTheme="minorEastAsia" w:hAnsi="Arial" w:cs="Arial"/>
          <w:szCs w:val="20"/>
          <w:lang w:eastAsia="zh-CN"/>
        </w:rPr>
        <w:t>]</w:t>
      </w:r>
      <w:r w:rsidR="00CD029C" w:rsidRPr="00AF24D9">
        <w:rPr>
          <w:rFonts w:ascii="Arial" w:hAnsi="Arial" w:cs="Arial"/>
          <w:szCs w:val="20"/>
        </w:rPr>
        <w:t>.</w:t>
      </w:r>
    </w:p>
    <w:p w14:paraId="533328B2" w14:textId="781B822C" w:rsidR="002F3447" w:rsidRPr="00AF24D9" w:rsidRDefault="00AE29F1" w:rsidP="002E3360">
      <w:pPr>
        <w:pStyle w:val="1"/>
        <w:keepLines/>
        <w:pBdr>
          <w:top w:val="single" w:sz="12" w:space="3" w:color="auto"/>
        </w:pBdr>
        <w:spacing w:beforeLines="100" w:before="240" w:afterLines="100" w:after="240"/>
        <w:ind w:left="425" w:hanging="425"/>
        <w:jc w:val="both"/>
      </w:pPr>
      <w:r w:rsidRPr="00AF24D9">
        <w:t>Discussion</w:t>
      </w:r>
    </w:p>
    <w:p w14:paraId="7A34B686" w14:textId="2B1DCE1D" w:rsidR="00ED6F1D" w:rsidRPr="00DB5FC1" w:rsidRDefault="00DB5FC1" w:rsidP="002E3360">
      <w:pPr>
        <w:snapToGrid w:val="0"/>
        <w:spacing w:beforeLines="100" w:before="240" w:afterLines="100" w:after="240"/>
        <w:jc w:val="both"/>
        <w:rPr>
          <w:rFonts w:ascii="Arial" w:eastAsiaTheme="minorEastAsia" w:hAnsi="Arial" w:cs="Arial"/>
          <w:b/>
          <w:u w:val="single"/>
          <w:lang w:eastAsia="zh-CN"/>
        </w:rPr>
      </w:pPr>
      <w:r>
        <w:rPr>
          <w:rFonts w:ascii="Arial" w:eastAsiaTheme="minorEastAsia" w:hAnsi="Arial" w:cs="Arial" w:hint="eastAsia"/>
          <w:b/>
          <w:u w:val="single"/>
          <w:lang w:eastAsia="zh-CN"/>
        </w:rPr>
        <w:t xml:space="preserve">Issue 1: </w:t>
      </w:r>
      <w:r w:rsidR="00E317F8" w:rsidRPr="00DB5FC1">
        <w:rPr>
          <w:rFonts w:ascii="Arial" w:eastAsiaTheme="minorEastAsia" w:hAnsi="Arial" w:cs="Arial"/>
          <w:b/>
          <w:u w:val="single"/>
          <w:lang w:eastAsia="zh-CN"/>
        </w:rPr>
        <w:t>T</w:t>
      </w:r>
      <w:r w:rsidR="00433613" w:rsidRPr="00DB5FC1">
        <w:rPr>
          <w:rFonts w:ascii="Arial" w:eastAsiaTheme="minorEastAsia" w:hAnsi="Arial" w:cs="Arial"/>
          <w:b/>
          <w:u w:val="single"/>
          <w:lang w:eastAsia="zh-CN"/>
        </w:rPr>
        <w:t>he m</w:t>
      </w:r>
      <w:r w:rsidR="00ED6F1D" w:rsidRPr="00DB5FC1">
        <w:rPr>
          <w:rFonts w:ascii="Arial" w:eastAsiaTheme="minorEastAsia" w:hAnsi="Arial" w:cs="Arial"/>
          <w:b/>
          <w:u w:val="single"/>
          <w:lang w:eastAsia="zh-CN"/>
        </w:rPr>
        <w:t xml:space="preserve">aximum number of </w:t>
      </w:r>
      <w:r w:rsidR="009A770D" w:rsidRPr="00DB5FC1">
        <w:rPr>
          <w:rFonts w:ascii="Arial" w:eastAsiaTheme="minorEastAsia" w:hAnsi="Arial" w:cs="Arial"/>
          <w:b/>
          <w:u w:val="single"/>
          <w:lang w:eastAsia="zh-CN"/>
        </w:rPr>
        <w:t>conditional reconfiguration</w:t>
      </w:r>
      <w:r w:rsidR="00051A4F">
        <w:rPr>
          <w:rFonts w:ascii="Arial" w:eastAsiaTheme="minorEastAsia" w:hAnsi="Arial" w:cs="Arial"/>
          <w:b/>
          <w:u w:val="single"/>
          <w:lang w:eastAsia="zh-CN"/>
        </w:rPr>
        <w:t>s</w:t>
      </w:r>
      <w:r w:rsidR="009A770D" w:rsidRPr="00DB5FC1">
        <w:rPr>
          <w:rFonts w:ascii="Arial" w:eastAsiaTheme="minorEastAsia" w:hAnsi="Arial" w:cs="Arial"/>
          <w:b/>
          <w:u w:val="single"/>
          <w:lang w:eastAsia="zh-CN"/>
        </w:rPr>
        <w:t xml:space="preserve"> configured to UE</w:t>
      </w:r>
    </w:p>
    <w:p w14:paraId="633F8451" w14:textId="3178F964" w:rsidR="00312A81" w:rsidRPr="00E731FF" w:rsidRDefault="00E731FF" w:rsidP="002E3360">
      <w:pPr>
        <w:snapToGrid w:val="0"/>
        <w:spacing w:beforeLines="100" w:before="240" w:afterLines="100" w:after="240"/>
        <w:jc w:val="both"/>
        <w:rPr>
          <w:rFonts w:ascii="Arial" w:eastAsiaTheme="minorEastAsia" w:hAnsi="Arial" w:cs="Arial"/>
          <w:szCs w:val="20"/>
          <w:lang w:val="en-GB" w:eastAsia="zh-CN"/>
        </w:rPr>
      </w:pPr>
      <w:r w:rsidRPr="00E731FF">
        <w:rPr>
          <w:rFonts w:ascii="Arial" w:eastAsiaTheme="minorEastAsia" w:hAnsi="Arial" w:cs="Arial" w:hint="eastAsia"/>
          <w:szCs w:val="20"/>
          <w:lang w:val="en-GB" w:eastAsia="zh-CN"/>
        </w:rPr>
        <w:t>In</w:t>
      </w:r>
      <w:r>
        <w:rPr>
          <w:rFonts w:ascii="Arial" w:eastAsiaTheme="minorEastAsia" w:hAnsi="Arial" w:cs="Arial" w:hint="eastAsia"/>
          <w:szCs w:val="20"/>
          <w:lang w:val="en-GB" w:eastAsia="zh-CN"/>
        </w:rPr>
        <w:t xml:space="preserve"> RAN2#123bis</w:t>
      </w:r>
      <w:r w:rsidR="00916846">
        <w:rPr>
          <w:rFonts w:ascii="Arial" w:eastAsiaTheme="minorEastAsia" w:hAnsi="Arial" w:cs="Arial" w:hint="eastAsia"/>
          <w:szCs w:val="20"/>
          <w:lang w:val="en-GB" w:eastAsia="zh-CN"/>
        </w:rPr>
        <w:t xml:space="preserve"> meeting</w:t>
      </w:r>
      <w:r>
        <w:rPr>
          <w:rFonts w:ascii="Arial" w:eastAsiaTheme="minorEastAsia" w:hAnsi="Arial" w:cs="Arial" w:hint="eastAsia"/>
          <w:szCs w:val="20"/>
          <w:lang w:val="en-GB" w:eastAsia="zh-CN"/>
        </w:rPr>
        <w:t xml:space="preserve">, it is assumed the </w:t>
      </w:r>
      <w:r w:rsidRPr="00AF24D9">
        <w:rPr>
          <w:rFonts w:ascii="Arial" w:hAnsi="Arial" w:cs="Arial"/>
        </w:rPr>
        <w:t xml:space="preserve">maximum number of conditional reconfigurations </w:t>
      </w:r>
      <w:proofErr w:type="spellStart"/>
      <w:r w:rsidRPr="00AF24D9">
        <w:rPr>
          <w:rFonts w:ascii="Arial" w:hAnsi="Arial" w:cs="Arial"/>
          <w:i/>
        </w:rPr>
        <w:t>maxNrofCondCells</w:t>
      </w:r>
      <w:proofErr w:type="spellEnd"/>
      <w:r>
        <w:rPr>
          <w:rFonts w:ascii="Arial" w:eastAsiaTheme="minorEastAsia" w:hAnsi="Arial" w:cs="Arial" w:hint="eastAsia"/>
          <w:i/>
          <w:lang w:eastAsia="zh-CN"/>
        </w:rPr>
        <w:t xml:space="preserve"> is 8</w:t>
      </w:r>
      <w:r w:rsidRPr="00E731FF">
        <w:rPr>
          <w:rFonts w:ascii="Arial" w:eastAsiaTheme="minorEastAsia" w:hAnsi="Arial" w:cs="Arial" w:hint="eastAsia"/>
          <w:szCs w:val="20"/>
          <w:lang w:val="en-GB" w:eastAsia="zh-CN"/>
        </w:rPr>
        <w:t xml:space="preserve"> but </w:t>
      </w:r>
      <w:r w:rsidRPr="00E731FF">
        <w:rPr>
          <w:rFonts w:ascii="Arial" w:eastAsiaTheme="minorEastAsia" w:hAnsi="Arial" w:cs="Arial"/>
          <w:szCs w:val="20"/>
          <w:lang w:val="en-GB" w:eastAsia="zh-CN"/>
        </w:rPr>
        <w:t xml:space="preserve">FFS </w:t>
      </w:r>
      <w:r w:rsidRPr="00E731FF">
        <w:rPr>
          <w:rFonts w:ascii="Arial" w:eastAsiaTheme="minorEastAsia" w:hAnsi="Arial" w:cs="Arial" w:hint="eastAsia"/>
          <w:szCs w:val="20"/>
          <w:lang w:val="en-GB" w:eastAsia="zh-CN"/>
        </w:rPr>
        <w:t xml:space="preserve">is kept on </w:t>
      </w:r>
      <w:r w:rsidRPr="00E731FF">
        <w:rPr>
          <w:rFonts w:ascii="Arial" w:eastAsiaTheme="minorEastAsia" w:hAnsi="Arial" w:cs="Arial"/>
          <w:szCs w:val="20"/>
          <w:lang w:val="en-GB" w:eastAsia="zh-CN"/>
        </w:rPr>
        <w:t>whether any optional additional UE cap for higher number is needed</w:t>
      </w:r>
      <w:r>
        <w:rPr>
          <w:rFonts w:ascii="Arial" w:eastAsiaTheme="minorEastAsia" w:hAnsi="Arial" w:cs="Arial" w:hint="eastAsia"/>
          <w:szCs w:val="20"/>
          <w:lang w:val="en-GB" w:eastAsia="zh-CN"/>
        </w:rPr>
        <w:t>,</w:t>
      </w:r>
    </w:p>
    <w:tbl>
      <w:tblPr>
        <w:tblStyle w:val="a7"/>
        <w:tblW w:w="0" w:type="auto"/>
        <w:tblLook w:val="04A0" w:firstRow="1" w:lastRow="0" w:firstColumn="1" w:lastColumn="0" w:noHBand="0" w:noVBand="1"/>
      </w:tblPr>
      <w:tblGrid>
        <w:gridCol w:w="9286"/>
      </w:tblGrid>
      <w:tr w:rsidR="005F290C" w:rsidRPr="00AF24D9" w14:paraId="0592E95F" w14:textId="77777777" w:rsidTr="005F290C">
        <w:tc>
          <w:tcPr>
            <w:tcW w:w="9286" w:type="dxa"/>
          </w:tcPr>
          <w:p w14:paraId="534B29E4" w14:textId="26849C61" w:rsidR="005F290C" w:rsidRPr="00AF24D9" w:rsidRDefault="00312A81" w:rsidP="002E3360">
            <w:pPr>
              <w:pStyle w:val="NO"/>
              <w:spacing w:before="100" w:after="100"/>
              <w:jc w:val="both"/>
              <w:rPr>
                <w:rFonts w:ascii="Arial" w:eastAsiaTheme="minorEastAsia" w:hAnsi="Arial" w:cs="Arial"/>
                <w:lang w:eastAsia="zh-CN"/>
              </w:rPr>
            </w:pPr>
            <w:r w:rsidRPr="00AF24D9">
              <w:rPr>
                <w:rFonts w:ascii="Arial" w:hAnsi="Arial" w:cs="Arial"/>
              </w:rPr>
              <w:t xml:space="preserve">Editor’s note:  R2 assumes that the maximum number of conditional reconfigurations </w:t>
            </w:r>
            <w:proofErr w:type="spellStart"/>
            <w:r w:rsidRPr="00AF24D9">
              <w:rPr>
                <w:rFonts w:ascii="Arial" w:hAnsi="Arial" w:cs="Arial"/>
                <w:i/>
              </w:rPr>
              <w:t>maxNrofCondCells</w:t>
            </w:r>
            <w:proofErr w:type="spellEnd"/>
            <w:r w:rsidRPr="00AF24D9">
              <w:rPr>
                <w:rFonts w:ascii="Arial" w:hAnsi="Arial" w:cs="Arial"/>
              </w:rPr>
              <w:t xml:space="preserve"> (i.e., including the coexistence CHO with candidate SCGs, CHO only, CHO with target SCG, CPA/CPC if present) is 8 in Rel-18. </w:t>
            </w:r>
            <w:r w:rsidRPr="00AF24D9">
              <w:rPr>
                <w:rFonts w:ascii="Arial" w:hAnsi="Arial" w:cs="Arial"/>
                <w:highlight w:val="yellow"/>
              </w:rPr>
              <w:t>FFS whether any optional additional UE cap for higher number is needed.</w:t>
            </w:r>
          </w:p>
        </w:tc>
      </w:tr>
    </w:tbl>
    <w:p w14:paraId="104D4627" w14:textId="77777777" w:rsidR="00324CDE" w:rsidRDefault="00324CDE" w:rsidP="002E3360">
      <w:pPr>
        <w:spacing w:before="100" w:after="100"/>
        <w:jc w:val="both"/>
        <w:rPr>
          <w:rFonts w:ascii="Arial" w:eastAsiaTheme="minorEastAsia" w:hAnsi="Arial" w:cs="Arial"/>
          <w:color w:val="FF0000"/>
          <w:szCs w:val="20"/>
          <w:lang w:eastAsia="zh-CN"/>
        </w:rPr>
      </w:pPr>
    </w:p>
    <w:p w14:paraId="695C5A8B" w14:textId="610461D1" w:rsidR="00D11C50" w:rsidRPr="00E731FF" w:rsidRDefault="00E731FF" w:rsidP="002E3360">
      <w:pPr>
        <w:spacing w:before="100" w:after="100"/>
        <w:jc w:val="both"/>
        <w:rPr>
          <w:rFonts w:ascii="Arial" w:eastAsiaTheme="minorEastAsia" w:hAnsi="Arial" w:cs="Arial"/>
          <w:lang w:eastAsia="zh-CN"/>
        </w:rPr>
      </w:pPr>
      <w:r>
        <w:rPr>
          <w:rFonts w:ascii="Arial" w:eastAsiaTheme="minorEastAsia" w:hAnsi="Arial" w:cs="Arial" w:hint="eastAsia"/>
          <w:lang w:eastAsia="zh-CN"/>
        </w:rPr>
        <w:t>T</w:t>
      </w:r>
      <w:r w:rsidRPr="00AF24D9">
        <w:rPr>
          <w:rFonts w:ascii="Arial" w:hAnsi="Arial" w:cs="Arial"/>
        </w:rPr>
        <w:t xml:space="preserve">he maximum number of conditional reconfigurations </w:t>
      </w:r>
      <w:proofErr w:type="spellStart"/>
      <w:r w:rsidRPr="00AF24D9">
        <w:rPr>
          <w:rFonts w:ascii="Arial" w:hAnsi="Arial" w:cs="Arial"/>
          <w:i/>
        </w:rPr>
        <w:t>maxNrofCondCells</w:t>
      </w:r>
      <w:proofErr w:type="spellEnd"/>
      <w:r w:rsidRPr="00D11C50">
        <w:rPr>
          <w:rFonts w:ascii="Arial" w:eastAsiaTheme="minorEastAsia" w:hAnsi="Arial" w:cs="Arial" w:hint="eastAsia"/>
          <w:lang w:eastAsia="zh-CN"/>
        </w:rPr>
        <w:t xml:space="preserve"> is </w:t>
      </w:r>
      <w:r>
        <w:rPr>
          <w:rFonts w:ascii="Arial" w:eastAsiaTheme="minorEastAsia" w:hAnsi="Arial" w:cs="Arial" w:hint="eastAsia"/>
          <w:lang w:eastAsia="zh-CN"/>
        </w:rPr>
        <w:t xml:space="preserve">the </w:t>
      </w:r>
      <w:r w:rsidRPr="00D11C50">
        <w:rPr>
          <w:rFonts w:ascii="Arial" w:eastAsiaTheme="minorEastAsia" w:hAnsi="Arial" w:cs="Arial" w:hint="eastAsia"/>
          <w:lang w:eastAsia="zh-CN"/>
        </w:rPr>
        <w:t xml:space="preserve">storage </w:t>
      </w:r>
      <w:r w:rsidRPr="00D11C50">
        <w:rPr>
          <w:rFonts w:ascii="Arial" w:eastAsiaTheme="minorEastAsia" w:hAnsi="Arial" w:cs="Arial"/>
          <w:lang w:eastAsia="zh-CN"/>
        </w:rPr>
        <w:t>memory limitation</w:t>
      </w:r>
      <w:r>
        <w:rPr>
          <w:rFonts w:ascii="Arial" w:eastAsiaTheme="minorEastAsia" w:hAnsi="Arial" w:cs="Arial" w:hint="eastAsia"/>
          <w:lang w:eastAsia="zh-CN"/>
        </w:rPr>
        <w:t xml:space="preserve"> to the UE </w:t>
      </w:r>
      <w:r w:rsidR="00051A4F">
        <w:rPr>
          <w:rFonts w:ascii="Arial" w:eastAsiaTheme="minorEastAsia" w:hAnsi="Arial" w:cs="Arial" w:hint="eastAsia"/>
          <w:lang w:eastAsia="zh-CN"/>
        </w:rPr>
        <w:t xml:space="preserve">according </w:t>
      </w:r>
      <w:r w:rsidR="00D11C50">
        <w:rPr>
          <w:rFonts w:ascii="Arial" w:eastAsiaTheme="minorEastAsia" w:hAnsi="Arial" w:cs="Arial" w:hint="eastAsia"/>
          <w:lang w:eastAsia="zh-CN"/>
        </w:rPr>
        <w:t>to the previous agreement</w:t>
      </w:r>
      <w:proofErr w:type="gramStart"/>
      <w:r w:rsidR="00D11C50">
        <w:rPr>
          <w:rFonts w:ascii="Arial" w:eastAsiaTheme="minorEastAsia" w:hAnsi="Arial" w:cs="Arial" w:hint="eastAsia"/>
          <w:lang w:eastAsia="zh-CN"/>
        </w:rPr>
        <w:t>, ,</w:t>
      </w:r>
      <w:proofErr w:type="gramEnd"/>
    </w:p>
    <w:tbl>
      <w:tblPr>
        <w:tblStyle w:val="a7"/>
        <w:tblW w:w="0" w:type="auto"/>
        <w:tblLook w:val="04A0" w:firstRow="1" w:lastRow="0" w:firstColumn="1" w:lastColumn="0" w:noHBand="0" w:noVBand="1"/>
      </w:tblPr>
      <w:tblGrid>
        <w:gridCol w:w="9286"/>
      </w:tblGrid>
      <w:tr w:rsidR="00D11C50" w14:paraId="409D10A6" w14:textId="77777777" w:rsidTr="00D11C50">
        <w:tc>
          <w:tcPr>
            <w:tcW w:w="9286" w:type="dxa"/>
          </w:tcPr>
          <w:p w14:paraId="2BCF091B" w14:textId="16193C45" w:rsidR="00D11C50" w:rsidRPr="00D11C50" w:rsidRDefault="00D11C50" w:rsidP="002E3360">
            <w:pPr>
              <w:pStyle w:val="Agreement"/>
              <w:spacing w:before="100" w:after="100"/>
              <w:jc w:val="both"/>
              <w:rPr>
                <w:rFonts w:eastAsiaTheme="minorEastAsia"/>
                <w:lang w:eastAsia="zh-CN"/>
              </w:rPr>
            </w:pPr>
            <w:proofErr w:type="spellStart"/>
            <w:r w:rsidRPr="00190DAA">
              <w:t>maxNrofCondCells</w:t>
            </w:r>
            <w:proofErr w:type="spellEnd"/>
            <w:r w:rsidRPr="00190DAA">
              <w:t xml:space="preserve"> = max number of conditional configurations that the UE can store (is assumed to be a memory limitation), value FFS</w:t>
            </w:r>
          </w:p>
        </w:tc>
      </w:tr>
    </w:tbl>
    <w:p w14:paraId="701BE958" w14:textId="30D420BA" w:rsidR="00D11C50" w:rsidRDefault="00D11C50" w:rsidP="002E3360">
      <w:pPr>
        <w:spacing w:beforeLines="20" w:before="48" w:afterLines="100" w:after="240"/>
        <w:jc w:val="both"/>
        <w:rPr>
          <w:rFonts w:ascii="Arial" w:eastAsiaTheme="minorEastAsia" w:hAnsi="Arial" w:cs="Arial"/>
          <w:lang w:eastAsia="zh-CN"/>
        </w:rPr>
      </w:pPr>
      <w:r>
        <w:rPr>
          <w:rFonts w:ascii="Arial" w:eastAsiaTheme="minorEastAsia" w:hAnsi="Arial" w:cs="Arial" w:hint="eastAsia"/>
          <w:lang w:eastAsia="zh-CN"/>
        </w:rPr>
        <w:t xml:space="preserve">Besides, </w:t>
      </w:r>
      <w:r>
        <w:rPr>
          <w:rFonts w:ascii="Arial" w:eastAsiaTheme="minorEastAsia" w:hAnsi="Arial" w:cs="Arial"/>
          <w:lang w:eastAsia="zh-CN"/>
        </w:rPr>
        <w:t>supporting</w:t>
      </w:r>
      <w:r>
        <w:rPr>
          <w:rFonts w:ascii="Arial" w:eastAsiaTheme="minorEastAsia" w:hAnsi="Arial" w:cs="Arial" w:hint="eastAsia"/>
          <w:lang w:eastAsia="zh-CN"/>
        </w:rPr>
        <w:t xml:space="preserve"> more </w:t>
      </w:r>
      <w:r w:rsidRPr="00D11C50">
        <w:rPr>
          <w:rFonts w:ascii="Arial" w:eastAsiaTheme="minorEastAsia" w:hAnsi="Arial" w:cs="Arial"/>
          <w:lang w:eastAsia="zh-CN"/>
        </w:rPr>
        <w:t>conditional reconfiguration</w:t>
      </w:r>
      <w:r w:rsidR="00051A4F">
        <w:rPr>
          <w:rFonts w:ascii="Arial" w:eastAsiaTheme="minorEastAsia" w:hAnsi="Arial" w:cs="Arial" w:hint="eastAsia"/>
          <w:lang w:eastAsia="zh-CN"/>
        </w:rPr>
        <w:t>s</w:t>
      </w:r>
      <w:r w:rsidRPr="00D11C50">
        <w:rPr>
          <w:rFonts w:ascii="Arial" w:eastAsiaTheme="minorEastAsia" w:hAnsi="Arial" w:cs="Arial"/>
          <w:lang w:eastAsia="zh-CN"/>
        </w:rPr>
        <w:t xml:space="preserve"> </w:t>
      </w:r>
      <w:r>
        <w:rPr>
          <w:rFonts w:ascii="Arial" w:eastAsiaTheme="minorEastAsia" w:hAnsi="Arial" w:cs="Arial" w:hint="eastAsia"/>
          <w:lang w:eastAsia="zh-CN"/>
        </w:rPr>
        <w:t xml:space="preserve">require higher UE processing capability. It </w:t>
      </w:r>
      <w:r w:rsidRPr="00D11C50">
        <w:rPr>
          <w:rFonts w:ascii="Arial" w:eastAsiaTheme="minorEastAsia" w:hAnsi="Arial" w:cs="Arial"/>
          <w:lang w:eastAsia="zh-CN"/>
        </w:rPr>
        <w:t xml:space="preserve">means the UE needs to perform measurement or evaluation for </w:t>
      </w:r>
      <w:r>
        <w:rPr>
          <w:rFonts w:ascii="Arial" w:eastAsiaTheme="minorEastAsia" w:hAnsi="Arial" w:cs="Arial" w:hint="eastAsia"/>
          <w:lang w:eastAsia="zh-CN"/>
        </w:rPr>
        <w:t>more</w:t>
      </w:r>
      <w:r w:rsidRPr="00D11C50">
        <w:rPr>
          <w:rFonts w:ascii="Arial" w:eastAsiaTheme="minorEastAsia" w:hAnsi="Arial" w:cs="Arial"/>
          <w:lang w:eastAsia="zh-CN"/>
        </w:rPr>
        <w:t xml:space="preserve"> candidate cells simultaneously</w:t>
      </w:r>
      <w:r>
        <w:rPr>
          <w:rFonts w:ascii="Arial" w:eastAsiaTheme="minorEastAsia" w:hAnsi="Arial" w:cs="Arial" w:hint="eastAsia"/>
          <w:lang w:eastAsia="zh-CN"/>
        </w:rPr>
        <w:t>.</w:t>
      </w:r>
      <w:r w:rsidR="005F1299">
        <w:rPr>
          <w:rFonts w:ascii="Arial" w:eastAsiaTheme="minorEastAsia" w:hAnsi="Arial" w:cs="Arial" w:hint="eastAsia"/>
          <w:lang w:eastAsia="zh-CN"/>
        </w:rPr>
        <w:t xml:space="preserve"> </w:t>
      </w:r>
    </w:p>
    <w:p w14:paraId="319C3313" w14:textId="2B121D4A" w:rsidR="00E731FF" w:rsidRDefault="00E731FF" w:rsidP="002E3360">
      <w:pPr>
        <w:spacing w:beforeLines="20" w:before="48" w:afterLines="100" w:after="240"/>
        <w:jc w:val="both"/>
        <w:rPr>
          <w:rFonts w:ascii="Arial" w:eastAsiaTheme="minorEastAsia" w:hAnsi="Arial" w:cs="Arial"/>
          <w:lang w:eastAsia="zh-CN"/>
        </w:rPr>
      </w:pPr>
      <w:r>
        <w:rPr>
          <w:rFonts w:ascii="Arial" w:eastAsiaTheme="minorEastAsia" w:hAnsi="Arial" w:cs="Arial" w:hint="eastAsia"/>
          <w:lang w:eastAsia="zh-CN"/>
        </w:rPr>
        <w:t>The common understanding</w:t>
      </w:r>
      <w:r w:rsidR="00340B2A">
        <w:rPr>
          <w:rFonts w:ascii="Arial" w:eastAsiaTheme="minorEastAsia" w:hAnsi="Arial" w:cs="Arial" w:hint="eastAsia"/>
          <w:lang w:eastAsia="zh-CN"/>
        </w:rPr>
        <w:t xml:space="preserve"> to the principle</w:t>
      </w:r>
      <w:r>
        <w:rPr>
          <w:rFonts w:ascii="Arial" w:eastAsiaTheme="minorEastAsia" w:hAnsi="Arial" w:cs="Arial" w:hint="eastAsia"/>
          <w:lang w:eastAsia="zh-CN"/>
        </w:rPr>
        <w:t xml:space="preserve"> is that additional UE </w:t>
      </w:r>
      <w:r>
        <w:rPr>
          <w:rFonts w:ascii="Arial" w:eastAsiaTheme="minorEastAsia" w:hAnsi="Arial" w:cs="Arial"/>
          <w:lang w:eastAsia="zh-CN"/>
        </w:rPr>
        <w:t>hardware</w:t>
      </w:r>
      <w:r>
        <w:rPr>
          <w:rFonts w:ascii="Arial" w:eastAsiaTheme="minorEastAsia" w:hAnsi="Arial" w:cs="Arial" w:hint="eastAsia"/>
          <w:lang w:eastAsia="zh-CN"/>
        </w:rPr>
        <w:t xml:space="preserve"> capability is not </w:t>
      </w:r>
      <w:r>
        <w:rPr>
          <w:rFonts w:ascii="Arial" w:eastAsiaTheme="minorEastAsia" w:hAnsi="Arial" w:cs="Arial"/>
          <w:lang w:eastAsia="zh-CN"/>
        </w:rPr>
        <w:t>required</w:t>
      </w:r>
      <w:r>
        <w:rPr>
          <w:rFonts w:ascii="Arial" w:eastAsiaTheme="minorEastAsia" w:hAnsi="Arial" w:cs="Arial" w:hint="eastAsia"/>
          <w:lang w:eastAsia="zh-CN"/>
        </w:rPr>
        <w:t xml:space="preserve"> </w:t>
      </w:r>
      <w:r w:rsidR="00340B2A">
        <w:rPr>
          <w:rFonts w:ascii="Arial" w:eastAsiaTheme="minorEastAsia" w:hAnsi="Arial" w:cs="Arial" w:hint="eastAsia"/>
          <w:lang w:eastAsia="zh-CN"/>
        </w:rPr>
        <w:t>to</w:t>
      </w:r>
      <w:r>
        <w:rPr>
          <w:rFonts w:ascii="Arial" w:eastAsiaTheme="minorEastAsia" w:hAnsi="Arial" w:cs="Arial" w:hint="eastAsia"/>
          <w:lang w:eastAsia="zh-CN"/>
        </w:rPr>
        <w:t xml:space="preserve"> R18 mobility </w:t>
      </w:r>
      <w:r w:rsidR="00340B2A">
        <w:rPr>
          <w:rFonts w:ascii="Arial" w:eastAsiaTheme="minorEastAsia" w:hAnsi="Arial" w:cs="Arial" w:hint="eastAsia"/>
          <w:lang w:eastAsia="zh-CN"/>
        </w:rPr>
        <w:t>WI</w:t>
      </w:r>
      <w:r>
        <w:rPr>
          <w:rFonts w:ascii="Arial" w:eastAsiaTheme="minorEastAsia" w:hAnsi="Arial" w:cs="Arial" w:hint="eastAsia"/>
          <w:lang w:eastAsia="zh-CN"/>
        </w:rPr>
        <w:t>. So s</w:t>
      </w:r>
      <w:r w:rsidRPr="00E731FF">
        <w:rPr>
          <w:rFonts w:ascii="Arial" w:eastAsiaTheme="minorEastAsia" w:hAnsi="Arial" w:cs="Arial" w:hint="eastAsia"/>
          <w:lang w:eastAsia="zh-CN"/>
        </w:rPr>
        <w:t>upport</w:t>
      </w:r>
      <w:r>
        <w:rPr>
          <w:rFonts w:ascii="Arial" w:eastAsiaTheme="minorEastAsia" w:hAnsi="Arial" w:cs="Arial" w:hint="eastAsia"/>
          <w:lang w:eastAsia="zh-CN"/>
        </w:rPr>
        <w:t>ing</w:t>
      </w:r>
      <w:r w:rsidRPr="00E731FF">
        <w:rPr>
          <w:rFonts w:ascii="Arial" w:eastAsiaTheme="minorEastAsia" w:hAnsi="Arial" w:cs="Arial" w:hint="eastAsia"/>
          <w:lang w:eastAsia="zh-CN"/>
        </w:rPr>
        <w:t xml:space="preserve"> higher number for </w:t>
      </w:r>
      <w:proofErr w:type="spellStart"/>
      <w:r w:rsidRPr="00340B2A">
        <w:rPr>
          <w:rFonts w:ascii="Arial" w:eastAsiaTheme="minorEastAsia" w:hAnsi="Arial" w:cs="Arial"/>
          <w:i/>
          <w:lang w:eastAsia="zh-CN"/>
        </w:rPr>
        <w:t>maxNrofCondCells</w:t>
      </w:r>
      <w:proofErr w:type="spellEnd"/>
      <w:r w:rsidR="00340B2A">
        <w:rPr>
          <w:rFonts w:ascii="Arial" w:eastAsiaTheme="minorEastAsia" w:hAnsi="Arial" w:cs="Arial" w:hint="eastAsia"/>
          <w:lang w:eastAsia="zh-CN"/>
        </w:rPr>
        <w:t xml:space="preserve"> will be </w:t>
      </w:r>
      <w:r w:rsidR="00340B2A">
        <w:rPr>
          <w:rFonts w:ascii="Arial" w:eastAsiaTheme="minorEastAsia" w:hAnsi="Arial" w:cs="Arial"/>
          <w:lang w:eastAsia="zh-CN"/>
        </w:rPr>
        <w:t>contradicted</w:t>
      </w:r>
      <w:r w:rsidR="00340B2A">
        <w:rPr>
          <w:rFonts w:ascii="Arial" w:eastAsiaTheme="minorEastAsia" w:hAnsi="Arial" w:cs="Arial" w:hint="eastAsia"/>
          <w:lang w:eastAsia="zh-CN"/>
        </w:rPr>
        <w:t xml:space="preserve"> with this principle</w:t>
      </w:r>
      <w:r>
        <w:rPr>
          <w:rFonts w:ascii="Arial" w:eastAsiaTheme="minorEastAsia" w:hAnsi="Arial" w:cs="Arial" w:hint="eastAsia"/>
          <w:lang w:eastAsia="zh-CN"/>
        </w:rPr>
        <w:t>,</w:t>
      </w:r>
    </w:p>
    <w:p w14:paraId="133E461C" w14:textId="002971D6" w:rsidR="00E731FF" w:rsidRPr="00E731FF" w:rsidRDefault="00E731FF" w:rsidP="002E3360">
      <w:pPr>
        <w:spacing w:beforeLines="20" w:before="48" w:afterLines="100" w:after="240"/>
        <w:jc w:val="both"/>
        <w:rPr>
          <w:rFonts w:ascii="Arial" w:eastAsiaTheme="minorEastAsia" w:hAnsi="Arial" w:cs="Arial"/>
          <w:b/>
          <w:lang w:eastAsia="zh-CN"/>
        </w:rPr>
      </w:pPr>
      <w:r w:rsidRPr="00E731FF">
        <w:rPr>
          <w:rFonts w:ascii="Arial" w:eastAsiaTheme="minorEastAsia" w:hAnsi="Arial" w:cs="Arial" w:hint="eastAsia"/>
          <w:b/>
          <w:lang w:eastAsia="zh-CN"/>
        </w:rPr>
        <w:t xml:space="preserve">Observation </w:t>
      </w:r>
      <w:r w:rsidR="00051A4F">
        <w:rPr>
          <w:rFonts w:ascii="Arial" w:eastAsiaTheme="minorEastAsia" w:hAnsi="Arial" w:cs="Arial" w:hint="eastAsia"/>
          <w:b/>
          <w:lang w:eastAsia="zh-CN"/>
        </w:rPr>
        <w:t>1</w:t>
      </w:r>
      <w:r w:rsidRPr="00E731FF">
        <w:rPr>
          <w:rFonts w:ascii="Arial" w:eastAsiaTheme="minorEastAsia" w:hAnsi="Arial" w:cs="Arial" w:hint="eastAsia"/>
          <w:b/>
          <w:lang w:eastAsia="zh-CN"/>
        </w:rPr>
        <w:t>:</w:t>
      </w:r>
      <w:r w:rsidR="00340B2A">
        <w:rPr>
          <w:rFonts w:ascii="Arial" w:eastAsiaTheme="minorEastAsia" w:hAnsi="Arial" w:cs="Arial" w:hint="eastAsia"/>
          <w:b/>
          <w:lang w:eastAsia="zh-CN"/>
        </w:rPr>
        <w:t xml:space="preserve"> Supporting </w:t>
      </w:r>
      <w:r w:rsidR="00340B2A" w:rsidRPr="00340B2A">
        <w:rPr>
          <w:rFonts w:ascii="Arial" w:eastAsiaTheme="minorEastAsia" w:hAnsi="Arial" w:cs="Arial"/>
          <w:b/>
          <w:lang w:eastAsia="zh-CN"/>
        </w:rPr>
        <w:t>higher number</w:t>
      </w:r>
      <w:r w:rsidR="00340B2A">
        <w:rPr>
          <w:rFonts w:ascii="Arial" w:eastAsiaTheme="minorEastAsia" w:hAnsi="Arial" w:cs="Arial" w:hint="eastAsia"/>
          <w:b/>
          <w:lang w:eastAsia="zh-CN"/>
        </w:rPr>
        <w:t xml:space="preserve"> of</w:t>
      </w:r>
      <w:r w:rsidR="00340B2A" w:rsidRPr="00340B2A">
        <w:rPr>
          <w:rFonts w:ascii="Arial" w:eastAsiaTheme="minorEastAsia" w:hAnsi="Arial" w:cs="Arial"/>
          <w:b/>
          <w:lang w:eastAsia="zh-CN"/>
        </w:rPr>
        <w:t xml:space="preserve"> </w:t>
      </w:r>
      <w:proofErr w:type="spellStart"/>
      <w:r w:rsidR="00340B2A" w:rsidRPr="00340B2A">
        <w:rPr>
          <w:rFonts w:ascii="Arial" w:eastAsiaTheme="minorEastAsia" w:hAnsi="Arial" w:cs="Arial"/>
          <w:b/>
          <w:i/>
          <w:lang w:eastAsia="zh-CN"/>
        </w:rPr>
        <w:t>maxNrofCondCells</w:t>
      </w:r>
      <w:proofErr w:type="spellEnd"/>
      <w:r w:rsidR="00340B2A" w:rsidRPr="00340B2A">
        <w:rPr>
          <w:rFonts w:ascii="Arial" w:eastAsiaTheme="minorEastAsia" w:hAnsi="Arial" w:cs="Arial" w:hint="eastAsia"/>
          <w:b/>
          <w:lang w:eastAsia="zh-CN"/>
        </w:rPr>
        <w:t xml:space="preserve"> requires additional UE </w:t>
      </w:r>
      <w:r w:rsidR="00340B2A" w:rsidRPr="00340B2A">
        <w:rPr>
          <w:rFonts w:ascii="Arial" w:eastAsiaTheme="minorEastAsia" w:hAnsi="Arial" w:cs="Arial"/>
          <w:b/>
          <w:lang w:eastAsia="zh-CN"/>
        </w:rPr>
        <w:t>hardware</w:t>
      </w:r>
      <w:r w:rsidR="00340B2A" w:rsidRPr="00340B2A">
        <w:rPr>
          <w:rFonts w:ascii="Arial" w:eastAsiaTheme="minorEastAsia" w:hAnsi="Arial" w:cs="Arial" w:hint="eastAsia"/>
          <w:b/>
          <w:lang w:eastAsia="zh-CN"/>
        </w:rPr>
        <w:t xml:space="preserve"> capability,</w:t>
      </w:r>
      <w:r w:rsidR="00340B2A">
        <w:rPr>
          <w:rFonts w:ascii="Arial" w:eastAsiaTheme="minorEastAsia" w:hAnsi="Arial" w:cs="Arial" w:hint="eastAsia"/>
          <w:b/>
          <w:lang w:eastAsia="zh-CN"/>
        </w:rPr>
        <w:t xml:space="preserve"> </w:t>
      </w:r>
      <w:r w:rsidR="00340B2A" w:rsidRPr="00340B2A">
        <w:rPr>
          <w:rFonts w:ascii="Arial" w:eastAsiaTheme="minorEastAsia" w:hAnsi="Arial" w:cs="Arial" w:hint="eastAsia"/>
          <w:b/>
          <w:lang w:eastAsia="zh-CN"/>
        </w:rPr>
        <w:t>which is not intended for R18 mobility WI.</w:t>
      </w:r>
    </w:p>
    <w:p w14:paraId="395E16AE" w14:textId="3C694BA6" w:rsidR="00051A4F" w:rsidRDefault="00051A4F" w:rsidP="002E3360">
      <w:pPr>
        <w:spacing w:beforeLines="20" w:before="48" w:afterLines="100" w:after="240"/>
        <w:jc w:val="both"/>
        <w:rPr>
          <w:rFonts w:ascii="Arial" w:eastAsiaTheme="minorEastAsia" w:hAnsi="Arial" w:cs="Arial"/>
          <w:szCs w:val="20"/>
          <w:lang w:eastAsia="zh-CN"/>
        </w:rPr>
      </w:pPr>
      <w:r>
        <w:rPr>
          <w:rFonts w:ascii="Arial" w:eastAsiaTheme="minorEastAsia" w:hAnsi="Arial" w:cs="Arial" w:hint="eastAsia"/>
          <w:lang w:eastAsia="zh-CN"/>
        </w:rPr>
        <w:t xml:space="preserve">And if we look back into the R16/R17, the features(CHO, intra-SN CPC, inter-SN CPAC) using the </w:t>
      </w:r>
      <w:r w:rsidRPr="00AF24D9">
        <w:rPr>
          <w:rFonts w:ascii="Arial" w:hAnsi="Arial" w:cs="Arial"/>
        </w:rPr>
        <w:t>conditional reconfigurations</w:t>
      </w:r>
      <w:r>
        <w:rPr>
          <w:rFonts w:ascii="Arial" w:eastAsiaTheme="minorEastAsia" w:hAnsi="Arial" w:cs="Arial" w:hint="eastAsia"/>
          <w:lang w:eastAsia="zh-CN"/>
        </w:rPr>
        <w:t xml:space="preserve"> IE were supported one after another and the co-existence between them are also supported, but the value of </w:t>
      </w:r>
      <w:proofErr w:type="spellStart"/>
      <w:r w:rsidRPr="00AF24D9">
        <w:rPr>
          <w:rFonts w:ascii="Arial" w:hAnsi="Arial" w:cs="Arial"/>
          <w:i/>
        </w:rPr>
        <w:t>maxNrofCondCells</w:t>
      </w:r>
      <w:proofErr w:type="spellEnd"/>
      <w:r w:rsidRPr="00532F37">
        <w:rPr>
          <w:rFonts w:ascii="Arial" w:eastAsiaTheme="minorEastAsia" w:hAnsi="Arial" w:cs="Arial" w:hint="eastAsia"/>
          <w:lang w:eastAsia="zh-CN"/>
        </w:rPr>
        <w:t xml:space="preserve"> </w:t>
      </w:r>
      <w:r>
        <w:rPr>
          <w:rFonts w:ascii="Arial" w:eastAsiaTheme="minorEastAsia" w:hAnsi="Arial" w:cs="Arial" w:hint="eastAsia"/>
          <w:lang w:eastAsia="zh-CN"/>
        </w:rPr>
        <w:t xml:space="preserve">was </w:t>
      </w:r>
      <w:r w:rsidRPr="00532F37">
        <w:rPr>
          <w:rFonts w:ascii="Arial" w:eastAsiaTheme="minorEastAsia" w:hAnsi="Arial" w:cs="Arial" w:hint="eastAsia"/>
          <w:lang w:eastAsia="zh-CN"/>
        </w:rPr>
        <w:t xml:space="preserve">never </w:t>
      </w:r>
      <w:r>
        <w:rPr>
          <w:rFonts w:ascii="Arial" w:eastAsiaTheme="minorEastAsia" w:hAnsi="Arial" w:cs="Arial" w:hint="eastAsia"/>
          <w:lang w:eastAsia="zh-CN"/>
        </w:rPr>
        <w:t>been</w:t>
      </w:r>
      <w:r w:rsidRPr="00532F37">
        <w:rPr>
          <w:rFonts w:ascii="Arial" w:eastAsiaTheme="minorEastAsia" w:hAnsi="Arial" w:cs="Arial" w:hint="eastAsia"/>
          <w:lang w:eastAsia="zh-CN"/>
        </w:rPr>
        <w:t xml:space="preserve"> increased.</w:t>
      </w:r>
      <w:r>
        <w:rPr>
          <w:rFonts w:ascii="Arial" w:eastAsiaTheme="minorEastAsia" w:hAnsi="Arial" w:cs="Arial" w:hint="eastAsia"/>
          <w:lang w:eastAsia="zh-CN"/>
        </w:rPr>
        <w:t xml:space="preserve"> So when it comes to R18 </w:t>
      </w:r>
      <w:r w:rsidRPr="00196DAB">
        <w:rPr>
          <w:rFonts w:ascii="Arial" w:eastAsiaTheme="minorEastAsia" w:hAnsi="Arial" w:cs="Arial"/>
          <w:szCs w:val="20"/>
          <w:lang w:eastAsia="zh-CN"/>
        </w:rPr>
        <w:t>CHO with candidate SCGs</w:t>
      </w:r>
      <w:r>
        <w:rPr>
          <w:rFonts w:ascii="Arial" w:eastAsiaTheme="minorEastAsia" w:hAnsi="Arial" w:cs="Arial" w:hint="eastAsia"/>
          <w:szCs w:val="20"/>
          <w:lang w:eastAsia="zh-CN"/>
        </w:rPr>
        <w:t>, the situation is similar so there is no sufficient justification to support higher value of it.</w:t>
      </w:r>
    </w:p>
    <w:p w14:paraId="5EADD3C1" w14:textId="2879B7EC" w:rsidR="00E731FF" w:rsidRPr="00051A4F" w:rsidRDefault="00051A4F" w:rsidP="002E3360">
      <w:pPr>
        <w:spacing w:beforeLines="20" w:before="48" w:afterLines="100" w:after="240"/>
        <w:jc w:val="both"/>
        <w:rPr>
          <w:rFonts w:ascii="Arial" w:eastAsiaTheme="minorEastAsia" w:hAnsi="Arial" w:cs="Arial"/>
          <w:lang w:eastAsia="zh-CN"/>
        </w:rPr>
      </w:pPr>
      <w:r w:rsidRPr="00E731FF">
        <w:rPr>
          <w:rFonts w:ascii="Arial" w:eastAsiaTheme="minorEastAsia" w:hAnsi="Arial" w:cs="Arial" w:hint="eastAsia"/>
          <w:b/>
          <w:lang w:eastAsia="zh-CN"/>
        </w:rPr>
        <w:lastRenderedPageBreak/>
        <w:t xml:space="preserve">Observation </w:t>
      </w:r>
      <w:r>
        <w:rPr>
          <w:rFonts w:ascii="Arial" w:eastAsiaTheme="minorEastAsia" w:hAnsi="Arial" w:cs="Arial" w:hint="eastAsia"/>
          <w:b/>
          <w:lang w:eastAsia="zh-CN"/>
        </w:rPr>
        <w:t>2</w:t>
      </w:r>
      <w:r w:rsidRPr="00E731FF">
        <w:rPr>
          <w:rFonts w:ascii="Arial" w:eastAsiaTheme="minorEastAsia" w:hAnsi="Arial" w:cs="Arial" w:hint="eastAsia"/>
          <w:b/>
          <w:lang w:eastAsia="zh-CN"/>
        </w:rPr>
        <w:t>:</w:t>
      </w:r>
      <w:r>
        <w:rPr>
          <w:rFonts w:ascii="Arial" w:eastAsiaTheme="minorEastAsia" w:hAnsi="Arial" w:cs="Arial" w:hint="eastAsia"/>
          <w:b/>
          <w:lang w:eastAsia="zh-CN"/>
        </w:rPr>
        <w:t xml:space="preserve"> It is not sufficiently justified to </w:t>
      </w:r>
      <w:r w:rsidRPr="00340B2A">
        <w:rPr>
          <w:rFonts w:ascii="Arial" w:eastAsiaTheme="minorEastAsia" w:hAnsi="Arial" w:cs="Arial" w:hint="eastAsia"/>
          <w:b/>
          <w:lang w:eastAsia="zh-CN"/>
        </w:rPr>
        <w:t xml:space="preserve">support higher value for </w:t>
      </w:r>
      <w:r w:rsidRPr="00340B2A">
        <w:rPr>
          <w:rFonts w:ascii="Arial" w:eastAsiaTheme="minorEastAsia" w:hAnsi="Arial" w:cs="Arial"/>
          <w:b/>
          <w:lang w:eastAsia="zh-CN"/>
        </w:rPr>
        <w:t xml:space="preserve">the maximum number of conditional reconfigurations </w:t>
      </w:r>
      <w:proofErr w:type="spellStart"/>
      <w:r w:rsidRPr="00340B2A">
        <w:rPr>
          <w:rFonts w:ascii="Arial" w:eastAsiaTheme="minorEastAsia" w:hAnsi="Arial" w:cs="Arial"/>
          <w:b/>
          <w:i/>
          <w:lang w:eastAsia="zh-CN"/>
        </w:rPr>
        <w:t>maxNrofCondCells</w:t>
      </w:r>
      <w:proofErr w:type="spellEnd"/>
      <w:r w:rsidRPr="00340B2A">
        <w:rPr>
          <w:rFonts w:ascii="Arial" w:eastAsiaTheme="minorEastAsia" w:hAnsi="Arial" w:cs="Arial" w:hint="eastAsia"/>
          <w:b/>
          <w:lang w:eastAsia="zh-CN"/>
        </w:rPr>
        <w:t>.</w:t>
      </w:r>
    </w:p>
    <w:p w14:paraId="212C9B93" w14:textId="59B23D2D" w:rsidR="007C5C0A" w:rsidRDefault="00ED6F1D" w:rsidP="002E3360">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w:t>
      </w:r>
      <w:r w:rsidR="00A911E8" w:rsidRPr="00AF24D9">
        <w:rPr>
          <w:rFonts w:ascii="Arial" w:eastAsiaTheme="minorEastAsia" w:hAnsi="Arial" w:cs="Arial"/>
          <w:b/>
          <w:szCs w:val="20"/>
          <w:lang w:eastAsia="zh-CN"/>
        </w:rPr>
        <w:t>1</w:t>
      </w:r>
      <w:r w:rsidRPr="00AF24D9">
        <w:rPr>
          <w:rFonts w:ascii="Arial" w:eastAsiaTheme="minorEastAsia" w:hAnsi="Arial" w:cs="Arial"/>
          <w:b/>
          <w:szCs w:val="20"/>
          <w:lang w:eastAsia="zh-CN"/>
        </w:rPr>
        <w:t xml:space="preserve">: </w:t>
      </w:r>
      <w:r w:rsidR="0050712D">
        <w:rPr>
          <w:rFonts w:ascii="Arial" w:eastAsiaTheme="minorEastAsia" w:hAnsi="Arial" w:cs="Arial" w:hint="eastAsia"/>
          <w:b/>
          <w:szCs w:val="20"/>
          <w:lang w:eastAsia="zh-CN"/>
        </w:rPr>
        <w:t xml:space="preserve">Confirm that </w:t>
      </w:r>
      <w:r w:rsidR="0050712D" w:rsidRPr="0050712D">
        <w:rPr>
          <w:rFonts w:ascii="Arial" w:eastAsiaTheme="minorEastAsia" w:hAnsi="Arial" w:cs="Arial"/>
          <w:b/>
          <w:szCs w:val="20"/>
          <w:lang w:eastAsia="zh-CN"/>
        </w:rPr>
        <w:t xml:space="preserve">the maximum number of conditional reconfigurations </w:t>
      </w:r>
      <w:proofErr w:type="spellStart"/>
      <w:r w:rsidR="0050712D" w:rsidRPr="004A38A2">
        <w:rPr>
          <w:rFonts w:ascii="Arial" w:eastAsiaTheme="minorEastAsia" w:hAnsi="Arial" w:cs="Arial"/>
          <w:b/>
          <w:i/>
          <w:szCs w:val="20"/>
          <w:lang w:eastAsia="zh-CN"/>
        </w:rPr>
        <w:t>maxNrofCondCells</w:t>
      </w:r>
      <w:proofErr w:type="spellEnd"/>
      <w:r w:rsidR="0050712D" w:rsidRPr="0050712D">
        <w:rPr>
          <w:rFonts w:ascii="Arial" w:eastAsiaTheme="minorEastAsia" w:hAnsi="Arial" w:cs="Arial"/>
          <w:b/>
          <w:szCs w:val="20"/>
          <w:lang w:eastAsia="zh-CN"/>
        </w:rPr>
        <w:t xml:space="preserve"> is 8 in Rel-18</w:t>
      </w:r>
      <w:r w:rsidRPr="00AF24D9">
        <w:rPr>
          <w:rFonts w:ascii="Arial" w:eastAsiaTheme="minorEastAsia" w:hAnsi="Arial" w:cs="Arial"/>
          <w:b/>
          <w:szCs w:val="20"/>
          <w:lang w:eastAsia="zh-CN"/>
        </w:rPr>
        <w:t>.</w:t>
      </w:r>
      <w:r w:rsidR="0050712D">
        <w:rPr>
          <w:rFonts w:ascii="Arial" w:eastAsiaTheme="minorEastAsia" w:hAnsi="Arial" w:cs="Arial" w:hint="eastAsia"/>
          <w:b/>
          <w:szCs w:val="20"/>
          <w:lang w:eastAsia="zh-CN"/>
        </w:rPr>
        <w:t>i.e.,</w:t>
      </w:r>
      <w:r w:rsidR="00552C1E">
        <w:rPr>
          <w:rFonts w:ascii="Arial" w:eastAsiaTheme="minorEastAsia" w:hAnsi="Arial" w:cs="Arial" w:hint="eastAsia"/>
          <w:b/>
          <w:szCs w:val="20"/>
          <w:lang w:eastAsia="zh-CN"/>
        </w:rPr>
        <w:t xml:space="preserve"> </w:t>
      </w:r>
      <w:r w:rsidR="004A38A2" w:rsidRPr="004A38A2">
        <w:rPr>
          <w:rFonts w:ascii="Arial" w:eastAsiaTheme="minorEastAsia" w:hAnsi="Arial" w:cs="Arial"/>
          <w:b/>
          <w:szCs w:val="20"/>
          <w:lang w:eastAsia="zh-CN"/>
        </w:rPr>
        <w:t>additional UE capability for</w:t>
      </w:r>
      <w:r w:rsidR="004A38A2">
        <w:rPr>
          <w:rFonts w:ascii="Arial" w:eastAsiaTheme="minorEastAsia" w:hAnsi="Arial" w:cs="Arial" w:hint="eastAsia"/>
          <w:b/>
          <w:szCs w:val="20"/>
          <w:lang w:eastAsia="zh-CN"/>
        </w:rPr>
        <w:t xml:space="preserve"> </w:t>
      </w:r>
      <w:r w:rsidR="0050712D" w:rsidRPr="0050712D">
        <w:rPr>
          <w:rFonts w:ascii="Arial" w:eastAsiaTheme="minorEastAsia" w:hAnsi="Arial" w:cs="Arial"/>
          <w:b/>
          <w:szCs w:val="20"/>
          <w:lang w:eastAsia="zh-CN"/>
        </w:rPr>
        <w:t>higher number</w:t>
      </w:r>
      <w:r w:rsidR="0050712D">
        <w:rPr>
          <w:rFonts w:ascii="Arial" w:eastAsiaTheme="minorEastAsia" w:hAnsi="Arial" w:cs="Arial" w:hint="eastAsia"/>
          <w:b/>
          <w:szCs w:val="20"/>
          <w:lang w:eastAsia="zh-CN"/>
        </w:rPr>
        <w:t xml:space="preserve"> is not </w:t>
      </w:r>
      <w:r w:rsidR="00552C1E">
        <w:rPr>
          <w:rFonts w:ascii="Arial" w:eastAsiaTheme="minorEastAsia" w:hAnsi="Arial" w:cs="Arial" w:hint="eastAsia"/>
          <w:b/>
          <w:szCs w:val="20"/>
          <w:lang w:eastAsia="zh-CN"/>
        </w:rPr>
        <w:t>supported</w:t>
      </w:r>
      <w:r w:rsidR="0050712D">
        <w:rPr>
          <w:rFonts w:ascii="Arial" w:eastAsiaTheme="minorEastAsia" w:hAnsi="Arial" w:cs="Arial" w:hint="eastAsia"/>
          <w:b/>
          <w:szCs w:val="20"/>
          <w:lang w:eastAsia="zh-CN"/>
        </w:rPr>
        <w:t>.</w:t>
      </w:r>
    </w:p>
    <w:p w14:paraId="0B6B2511" w14:textId="77777777" w:rsidR="00051A4F" w:rsidRPr="00AF24D9" w:rsidRDefault="00051A4F" w:rsidP="002E3360">
      <w:pPr>
        <w:snapToGrid w:val="0"/>
        <w:spacing w:beforeLines="100" w:before="240" w:afterLines="100" w:after="240"/>
        <w:jc w:val="both"/>
        <w:rPr>
          <w:rFonts w:ascii="Arial" w:eastAsiaTheme="minorEastAsia" w:hAnsi="Arial" w:cs="Arial"/>
          <w:b/>
          <w:szCs w:val="20"/>
          <w:lang w:eastAsia="zh-CN"/>
        </w:rPr>
      </w:pPr>
    </w:p>
    <w:p w14:paraId="3D036C6D" w14:textId="38901534" w:rsidR="00607092" w:rsidRPr="007E03D5" w:rsidRDefault="00311550" w:rsidP="002E3360">
      <w:pPr>
        <w:snapToGrid w:val="0"/>
        <w:spacing w:beforeLines="100" w:before="240" w:afterLines="100" w:after="240"/>
        <w:jc w:val="both"/>
        <w:rPr>
          <w:rFonts w:ascii="Arial" w:eastAsiaTheme="minorEastAsia" w:hAnsi="Arial" w:cs="Arial"/>
          <w:b/>
          <w:u w:val="single"/>
          <w:lang w:eastAsia="zh-CN"/>
        </w:rPr>
      </w:pPr>
      <w:r w:rsidRPr="007E03D5">
        <w:rPr>
          <w:rFonts w:ascii="Arial" w:eastAsiaTheme="minorEastAsia" w:hAnsi="Arial" w:cs="Arial" w:hint="eastAsia"/>
          <w:b/>
          <w:u w:val="single"/>
          <w:lang w:eastAsia="zh-CN"/>
        </w:rPr>
        <w:t>Issue 2:</w:t>
      </w:r>
      <w:r w:rsidR="007E03D5" w:rsidRPr="007E03D5">
        <w:rPr>
          <w:rFonts w:eastAsiaTheme="minorEastAsia" w:hint="eastAsia"/>
          <w:u w:val="single"/>
          <w:lang w:eastAsia="zh-CN"/>
        </w:rPr>
        <w:t xml:space="preserve"> </w:t>
      </w:r>
      <w:r w:rsidR="007E03D5" w:rsidRPr="007E03D5">
        <w:rPr>
          <w:rFonts w:ascii="Arial" w:eastAsiaTheme="minorEastAsia" w:hAnsi="Arial" w:cs="Arial"/>
          <w:b/>
          <w:u w:val="single"/>
          <w:lang w:eastAsia="zh-CN"/>
        </w:rPr>
        <w:t xml:space="preserve">The transfer of execution condition parameters of candidate </w:t>
      </w:r>
      <w:proofErr w:type="spellStart"/>
      <w:r w:rsidR="007E03D5" w:rsidRPr="007E03D5">
        <w:rPr>
          <w:rFonts w:ascii="Arial" w:eastAsiaTheme="minorEastAsia" w:hAnsi="Arial" w:cs="Arial"/>
          <w:b/>
          <w:u w:val="single"/>
          <w:lang w:eastAsia="zh-CN"/>
        </w:rPr>
        <w:t>PSCells</w:t>
      </w:r>
      <w:proofErr w:type="spellEnd"/>
      <w:r w:rsidR="007E03D5" w:rsidRPr="007E03D5">
        <w:rPr>
          <w:rFonts w:ascii="Arial" w:eastAsiaTheme="minorEastAsia" w:hAnsi="Arial" w:cs="Arial"/>
          <w:b/>
          <w:u w:val="single"/>
          <w:lang w:eastAsia="zh-CN"/>
        </w:rPr>
        <w:t xml:space="preserve"> from candidate MN to source MN</w:t>
      </w:r>
    </w:p>
    <w:p w14:paraId="18E23560" w14:textId="26348F8A" w:rsidR="00916846" w:rsidRPr="00916846" w:rsidRDefault="00916846" w:rsidP="002E3360">
      <w:pPr>
        <w:snapToGrid w:val="0"/>
        <w:spacing w:beforeLines="100" w:before="240" w:afterLines="100" w:after="240"/>
        <w:jc w:val="both"/>
        <w:rPr>
          <w:rFonts w:ascii="Arial" w:eastAsiaTheme="minorEastAsia" w:hAnsi="Arial" w:cs="Arial"/>
          <w:szCs w:val="20"/>
          <w:lang w:val="en-GB" w:eastAsia="zh-CN"/>
        </w:rPr>
      </w:pPr>
      <w:r>
        <w:rPr>
          <w:rFonts w:ascii="Arial" w:eastAsiaTheme="minorEastAsia" w:hAnsi="Arial" w:cs="Arial" w:hint="eastAsia"/>
          <w:lang w:eastAsia="zh-CN"/>
        </w:rPr>
        <w:t>For t</w:t>
      </w:r>
      <w:r w:rsidRPr="00AF24D9">
        <w:rPr>
          <w:rFonts w:ascii="Arial" w:hAnsi="Arial" w:cs="Arial"/>
          <w:lang w:eastAsia="zh-CN"/>
        </w:rPr>
        <w:t>he execution condition parameters provided from T-MN to S-MN</w:t>
      </w:r>
      <w:r>
        <w:rPr>
          <w:rFonts w:ascii="Arial" w:eastAsiaTheme="minorEastAsia" w:hAnsi="Arial" w:cs="Arial" w:hint="eastAsia"/>
          <w:lang w:eastAsia="zh-CN"/>
        </w:rPr>
        <w:t>, it was agreed in</w:t>
      </w:r>
      <w:r w:rsidRPr="00E731F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RAN2#123bis meeting that </w:t>
      </w:r>
      <w:r w:rsidRPr="00AF24D9">
        <w:rPr>
          <w:rFonts w:ascii="Arial" w:hAnsi="Arial" w:cs="Arial"/>
          <w:i/>
          <w:lang w:eastAsia="zh-CN"/>
        </w:rPr>
        <w:t>a4-threshold</w:t>
      </w:r>
      <w:r w:rsidRPr="00AF24D9">
        <w:rPr>
          <w:rFonts w:ascii="Arial" w:hAnsi="Arial" w:cs="Arial"/>
          <w:lang w:eastAsia="zh-CN"/>
        </w:rPr>
        <w:t xml:space="preserve">, </w:t>
      </w:r>
      <w:r w:rsidRPr="00AF24D9">
        <w:rPr>
          <w:rFonts w:ascii="Arial" w:hAnsi="Arial" w:cs="Arial"/>
          <w:i/>
          <w:lang w:eastAsia="zh-CN"/>
        </w:rPr>
        <w:t>hysteresis</w:t>
      </w:r>
      <w:r w:rsidRPr="00AF24D9">
        <w:rPr>
          <w:rFonts w:ascii="Arial" w:hAnsi="Arial" w:cs="Arial"/>
          <w:lang w:eastAsia="zh-CN"/>
        </w:rPr>
        <w:t xml:space="preserve"> (optional), </w:t>
      </w:r>
      <w:proofErr w:type="spellStart"/>
      <w:r w:rsidRPr="00AF24D9">
        <w:rPr>
          <w:rFonts w:ascii="Arial" w:hAnsi="Arial" w:cs="Arial"/>
          <w:i/>
          <w:lang w:eastAsia="zh-CN"/>
        </w:rPr>
        <w:t>timeToTrigger</w:t>
      </w:r>
      <w:proofErr w:type="spellEnd"/>
      <w:r w:rsidRPr="00AF24D9">
        <w:rPr>
          <w:rFonts w:ascii="Arial" w:hAnsi="Arial" w:cs="Arial"/>
          <w:lang w:eastAsia="zh-CN"/>
        </w:rPr>
        <w:t xml:space="preserve">(optional), </w:t>
      </w:r>
      <w:proofErr w:type="spellStart"/>
      <w:r w:rsidRPr="00AF24D9">
        <w:rPr>
          <w:rFonts w:ascii="Arial" w:hAnsi="Arial" w:cs="Arial"/>
          <w:i/>
          <w:lang w:eastAsia="zh-CN"/>
        </w:rPr>
        <w:t>rsType</w:t>
      </w:r>
      <w:proofErr w:type="spellEnd"/>
      <w:r w:rsidRPr="00AF24D9">
        <w:rPr>
          <w:rFonts w:ascii="Arial" w:hAnsi="Arial" w:cs="Arial"/>
          <w:lang w:eastAsia="zh-CN"/>
        </w:rPr>
        <w:t xml:space="preserve"> (optional)</w:t>
      </w:r>
      <w:r>
        <w:rPr>
          <w:rFonts w:ascii="Arial" w:eastAsiaTheme="minorEastAsia" w:hAnsi="Arial" w:cs="Arial" w:hint="eastAsia"/>
          <w:lang w:eastAsia="zh-CN"/>
        </w:rPr>
        <w:t xml:space="preserve"> are at least included</w:t>
      </w:r>
      <w:r>
        <w:rPr>
          <w:rFonts w:ascii="Arial" w:eastAsiaTheme="minorEastAsia" w:hAnsi="Arial" w:cs="Arial" w:hint="eastAsia"/>
          <w:szCs w:val="20"/>
          <w:lang w:val="en-GB" w:eastAsia="zh-CN"/>
        </w:rPr>
        <w:t>.</w:t>
      </w:r>
      <w:r w:rsidRPr="00E731FF">
        <w:rPr>
          <w:rFonts w:ascii="Arial" w:eastAsiaTheme="minorEastAsia" w:hAnsi="Arial" w:cs="Arial" w:hint="eastAsia"/>
          <w:szCs w:val="20"/>
          <w:lang w:val="en-GB" w:eastAsia="zh-CN"/>
        </w:rPr>
        <w:t xml:space="preserve"> </w:t>
      </w:r>
      <w:r w:rsidR="009A5D17">
        <w:rPr>
          <w:rFonts w:ascii="Arial" w:eastAsiaTheme="minorEastAsia" w:hAnsi="Arial" w:cs="Arial" w:hint="eastAsia"/>
          <w:szCs w:val="20"/>
          <w:lang w:val="en-GB" w:eastAsia="zh-CN"/>
        </w:rPr>
        <w:t>B</w:t>
      </w:r>
      <w:r w:rsidR="009A5D17" w:rsidRPr="00E731FF">
        <w:rPr>
          <w:rFonts w:ascii="Arial" w:eastAsiaTheme="minorEastAsia" w:hAnsi="Arial" w:cs="Arial" w:hint="eastAsia"/>
          <w:szCs w:val="20"/>
          <w:lang w:val="en-GB" w:eastAsia="zh-CN"/>
        </w:rPr>
        <w:t xml:space="preserve">ut </w:t>
      </w:r>
      <w:r w:rsidRPr="00E731FF">
        <w:rPr>
          <w:rFonts w:ascii="Arial" w:eastAsiaTheme="minorEastAsia" w:hAnsi="Arial" w:cs="Arial"/>
          <w:szCs w:val="20"/>
          <w:lang w:val="en-GB" w:eastAsia="zh-CN"/>
        </w:rPr>
        <w:t xml:space="preserve">FFS </w:t>
      </w:r>
      <w:r w:rsidRPr="00E731FF">
        <w:rPr>
          <w:rFonts w:ascii="Arial" w:eastAsiaTheme="minorEastAsia" w:hAnsi="Arial" w:cs="Arial" w:hint="eastAsia"/>
          <w:szCs w:val="20"/>
          <w:lang w:val="en-GB" w:eastAsia="zh-CN"/>
        </w:rPr>
        <w:t xml:space="preserve">is kept on </w:t>
      </w:r>
      <w:r w:rsidRPr="00E731FF">
        <w:rPr>
          <w:rFonts w:ascii="Arial" w:eastAsiaTheme="minorEastAsia" w:hAnsi="Arial" w:cs="Arial"/>
          <w:szCs w:val="20"/>
          <w:lang w:val="en-GB" w:eastAsia="zh-CN"/>
        </w:rPr>
        <w:t xml:space="preserve">whether </w:t>
      </w:r>
      <w:r w:rsidRPr="00916846">
        <w:rPr>
          <w:rFonts w:ascii="Arial" w:eastAsiaTheme="minorEastAsia" w:hAnsi="Arial" w:cs="Arial"/>
          <w:szCs w:val="20"/>
          <w:lang w:val="en-GB" w:eastAsia="zh-CN"/>
        </w:rPr>
        <w:t>more parameters are needed</w:t>
      </w:r>
      <w:r w:rsidR="009A5D17">
        <w:rPr>
          <w:rFonts w:ascii="Arial" w:eastAsiaTheme="minorEastAsia" w:hAnsi="Arial" w:cs="Arial" w:hint="eastAsia"/>
          <w:szCs w:val="20"/>
          <w:lang w:val="en-GB" w:eastAsia="zh-CN"/>
        </w:rPr>
        <w:t>.</w:t>
      </w:r>
    </w:p>
    <w:tbl>
      <w:tblPr>
        <w:tblStyle w:val="a7"/>
        <w:tblW w:w="0" w:type="auto"/>
        <w:tblLook w:val="04A0" w:firstRow="1" w:lastRow="0" w:firstColumn="1" w:lastColumn="0" w:noHBand="0" w:noVBand="1"/>
      </w:tblPr>
      <w:tblGrid>
        <w:gridCol w:w="9286"/>
      </w:tblGrid>
      <w:tr w:rsidR="000966A2" w:rsidRPr="00AF24D9" w14:paraId="49155C47" w14:textId="77777777" w:rsidTr="000966A2">
        <w:tc>
          <w:tcPr>
            <w:tcW w:w="9286" w:type="dxa"/>
          </w:tcPr>
          <w:p w14:paraId="47635735" w14:textId="192B2CDF" w:rsidR="000966A2" w:rsidRPr="00AF24D9" w:rsidRDefault="005A3474" w:rsidP="002E3360">
            <w:pPr>
              <w:keepLines/>
              <w:overflowPunct w:val="0"/>
              <w:autoSpaceDE w:val="0"/>
              <w:autoSpaceDN w:val="0"/>
              <w:adjustRightInd w:val="0"/>
              <w:spacing w:before="100" w:after="100"/>
              <w:ind w:left="1135" w:hanging="851"/>
              <w:jc w:val="both"/>
              <w:textAlignment w:val="baseline"/>
              <w:rPr>
                <w:rFonts w:ascii="Arial" w:eastAsiaTheme="minorEastAsia" w:hAnsi="Arial" w:cs="Arial"/>
                <w:lang w:eastAsia="zh-CN"/>
              </w:rPr>
            </w:pPr>
            <w:r w:rsidRPr="00AF24D9">
              <w:rPr>
                <w:rFonts w:ascii="Arial" w:eastAsia="Yu Mincho" w:hAnsi="Arial" w:cs="Arial"/>
                <w:lang w:eastAsia="ja-JP"/>
              </w:rPr>
              <w:t>Editor’s note:</w:t>
            </w:r>
            <w:r w:rsidRPr="00AF24D9">
              <w:rPr>
                <w:rFonts w:ascii="Arial" w:eastAsia="Yu Mincho" w:hAnsi="Arial" w:cs="Arial"/>
                <w:lang w:eastAsia="zh-CN"/>
              </w:rPr>
              <w:t xml:space="preserve"> </w:t>
            </w:r>
            <w:r w:rsidRPr="00AF24D9">
              <w:rPr>
                <w:rFonts w:ascii="Arial" w:hAnsi="Arial" w:cs="Arial"/>
                <w:lang w:eastAsia="zh-CN"/>
              </w:rPr>
              <w:t xml:space="preserve"> The execution condition parameters provided from T-MN to S-MN at least includes </w:t>
            </w:r>
            <w:r w:rsidRPr="00AF24D9">
              <w:rPr>
                <w:rFonts w:ascii="Arial" w:hAnsi="Arial" w:cs="Arial"/>
                <w:i/>
                <w:lang w:eastAsia="zh-CN"/>
              </w:rPr>
              <w:t>a4-threshold</w:t>
            </w:r>
            <w:r w:rsidRPr="00AF24D9">
              <w:rPr>
                <w:rFonts w:ascii="Arial" w:hAnsi="Arial" w:cs="Arial"/>
                <w:lang w:eastAsia="zh-CN"/>
              </w:rPr>
              <w:t xml:space="preserve">, </w:t>
            </w:r>
            <w:r w:rsidRPr="00AF24D9">
              <w:rPr>
                <w:rFonts w:ascii="Arial" w:hAnsi="Arial" w:cs="Arial"/>
                <w:i/>
                <w:lang w:eastAsia="zh-CN"/>
              </w:rPr>
              <w:t>hysteresis</w:t>
            </w:r>
            <w:r w:rsidRPr="00AF24D9">
              <w:rPr>
                <w:rFonts w:ascii="Arial" w:hAnsi="Arial" w:cs="Arial"/>
                <w:lang w:eastAsia="zh-CN"/>
              </w:rPr>
              <w:t xml:space="preserve"> (optional), </w:t>
            </w:r>
            <w:proofErr w:type="spellStart"/>
            <w:r w:rsidRPr="00AF24D9">
              <w:rPr>
                <w:rFonts w:ascii="Arial" w:hAnsi="Arial" w:cs="Arial"/>
                <w:i/>
                <w:lang w:eastAsia="zh-CN"/>
              </w:rPr>
              <w:t>timeToTrigger</w:t>
            </w:r>
            <w:proofErr w:type="spellEnd"/>
            <w:r w:rsidRPr="00AF24D9">
              <w:rPr>
                <w:rFonts w:ascii="Arial" w:hAnsi="Arial" w:cs="Arial"/>
                <w:lang w:eastAsia="zh-CN"/>
              </w:rPr>
              <w:t xml:space="preserve"> (optional), </w:t>
            </w:r>
            <w:proofErr w:type="spellStart"/>
            <w:r w:rsidRPr="00AF24D9">
              <w:rPr>
                <w:rFonts w:ascii="Arial" w:hAnsi="Arial" w:cs="Arial"/>
                <w:i/>
                <w:lang w:eastAsia="zh-CN"/>
              </w:rPr>
              <w:t>rsType</w:t>
            </w:r>
            <w:proofErr w:type="spellEnd"/>
            <w:r w:rsidRPr="00AF24D9">
              <w:rPr>
                <w:rFonts w:ascii="Arial" w:hAnsi="Arial" w:cs="Arial"/>
                <w:lang w:eastAsia="zh-CN"/>
              </w:rPr>
              <w:t xml:space="preserve"> (optional).</w:t>
            </w:r>
            <w:r w:rsidRPr="00AF24D9">
              <w:rPr>
                <w:rFonts w:ascii="Arial" w:hAnsi="Arial" w:cs="Arial"/>
              </w:rPr>
              <w:t xml:space="preserve"> </w:t>
            </w:r>
            <w:r w:rsidRPr="003678C2">
              <w:rPr>
                <w:rFonts w:ascii="Arial" w:hAnsi="Arial" w:cs="Arial"/>
                <w:highlight w:val="yellow"/>
              </w:rPr>
              <w:t>FFS more parameters are needed</w:t>
            </w:r>
            <w:r w:rsidRPr="003678C2">
              <w:rPr>
                <w:rFonts w:ascii="Arial" w:hAnsi="Arial" w:cs="Arial"/>
                <w:lang w:eastAsia="zh-CN"/>
              </w:rPr>
              <w:t>.</w:t>
            </w:r>
            <w:r w:rsidRPr="00AF24D9">
              <w:rPr>
                <w:rFonts w:ascii="Arial" w:hAnsi="Arial" w:cs="Arial"/>
                <w:lang w:eastAsia="zh-CN"/>
              </w:rPr>
              <w:t xml:space="preserve"> </w:t>
            </w:r>
            <w:r w:rsidRPr="00AF24D9">
              <w:rPr>
                <w:rFonts w:ascii="Arial" w:hAnsi="Arial" w:cs="Arial"/>
                <w:highlight w:val="yellow"/>
                <w:lang w:eastAsia="zh-CN"/>
              </w:rPr>
              <w:t xml:space="preserve">FFS it is captured in the inter-node RRC message or in the </w:t>
            </w:r>
            <w:proofErr w:type="spellStart"/>
            <w:r w:rsidRPr="00AF24D9">
              <w:rPr>
                <w:rFonts w:ascii="Arial" w:hAnsi="Arial" w:cs="Arial"/>
                <w:highlight w:val="yellow"/>
                <w:lang w:eastAsia="zh-CN"/>
              </w:rPr>
              <w:t>Xn</w:t>
            </w:r>
            <w:proofErr w:type="spellEnd"/>
            <w:r w:rsidRPr="00AF24D9">
              <w:rPr>
                <w:rFonts w:ascii="Arial" w:hAnsi="Arial" w:cs="Arial"/>
                <w:highlight w:val="yellow"/>
                <w:lang w:eastAsia="zh-CN"/>
              </w:rPr>
              <w:t xml:space="preserve"> message</w:t>
            </w:r>
            <w:r w:rsidRPr="00AF24D9">
              <w:rPr>
                <w:rFonts w:ascii="Arial" w:eastAsia="Yu Mincho" w:hAnsi="Arial" w:cs="Arial"/>
                <w:highlight w:val="yellow"/>
                <w:lang w:eastAsia="zh-CN"/>
              </w:rPr>
              <w:t>.</w:t>
            </w:r>
          </w:p>
        </w:tc>
      </w:tr>
    </w:tbl>
    <w:p w14:paraId="3E2F9A39" w14:textId="08C2C6C7" w:rsidR="00260461" w:rsidRDefault="00260461" w:rsidP="002E3360">
      <w:pPr>
        <w:snapToGrid w:val="0"/>
        <w:spacing w:beforeLines="100" w:before="240" w:afterLines="100" w:after="240"/>
        <w:jc w:val="both"/>
        <w:rPr>
          <w:rFonts w:ascii="Arial" w:eastAsiaTheme="minorEastAsia" w:hAnsi="Arial" w:cs="Arial"/>
          <w:lang w:eastAsia="zh-CN"/>
        </w:rPr>
      </w:pPr>
      <w:r w:rsidRPr="00260461">
        <w:rPr>
          <w:rFonts w:ascii="Arial" w:eastAsiaTheme="minorEastAsia" w:hAnsi="Arial" w:cs="Arial" w:hint="eastAsia"/>
          <w:lang w:eastAsia="zh-CN"/>
        </w:rPr>
        <w:t xml:space="preserve">For the </w:t>
      </w:r>
      <w:r>
        <w:rPr>
          <w:rFonts w:ascii="Arial" w:eastAsiaTheme="minorEastAsia" w:hAnsi="Arial" w:cs="Arial" w:hint="eastAsia"/>
          <w:lang w:eastAsia="zh-CN"/>
        </w:rPr>
        <w:t>possible</w:t>
      </w:r>
      <w:r w:rsidRPr="00260461">
        <w:rPr>
          <w:rFonts w:ascii="Arial" w:eastAsiaTheme="minorEastAsia" w:hAnsi="Arial" w:cs="Arial" w:hint="eastAsia"/>
          <w:lang w:eastAsia="zh-CN"/>
        </w:rPr>
        <w:t xml:space="preserve"> more parameters</w:t>
      </w:r>
      <w:r>
        <w:rPr>
          <w:rFonts w:ascii="Arial" w:eastAsiaTheme="minorEastAsia" w:hAnsi="Arial" w:cs="Arial" w:hint="eastAsia"/>
          <w:lang w:eastAsia="zh-CN"/>
        </w:rPr>
        <w:t xml:space="preserve"> to be included, it is related to the parameters in </w:t>
      </w:r>
      <w:proofErr w:type="spellStart"/>
      <w:r w:rsidRPr="00260461">
        <w:rPr>
          <w:rFonts w:ascii="Arial" w:eastAsiaTheme="minorEastAsia" w:hAnsi="Arial" w:cs="Arial"/>
          <w:i/>
          <w:lang w:eastAsia="zh-CN"/>
        </w:rPr>
        <w:t>MeasObjectNR</w:t>
      </w:r>
      <w:proofErr w:type="spellEnd"/>
      <w:r>
        <w:rPr>
          <w:rFonts w:ascii="Arial" w:eastAsiaTheme="minorEastAsia" w:hAnsi="Arial" w:cs="Arial" w:hint="eastAsia"/>
          <w:lang w:eastAsia="zh-CN"/>
        </w:rPr>
        <w:t xml:space="preserve"> according to discussion previously.</w:t>
      </w:r>
    </w:p>
    <w:p w14:paraId="3350768B" w14:textId="57661072" w:rsidR="00260461" w:rsidRDefault="00260461" w:rsidP="002E3360">
      <w:pPr>
        <w:snapToGrid w:val="0"/>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 xml:space="preserve">To figure out whether transfer of these parameters from </w:t>
      </w:r>
      <w:r w:rsidR="004835FE">
        <w:rPr>
          <w:rFonts w:ascii="Arial" w:eastAsiaTheme="minorEastAsia" w:hAnsi="Arial" w:cs="Arial"/>
          <w:lang w:eastAsia="zh-CN"/>
        </w:rPr>
        <w:t>candidate</w:t>
      </w:r>
      <w:r>
        <w:rPr>
          <w:rFonts w:ascii="Arial" w:eastAsiaTheme="minorEastAsia" w:hAnsi="Arial" w:cs="Arial" w:hint="eastAsia"/>
          <w:lang w:eastAsia="zh-CN"/>
        </w:rPr>
        <w:t xml:space="preserve"> MN to source MN is needed, it may be worth to discuss whether source MN already had the parameters related to </w:t>
      </w:r>
      <w:proofErr w:type="spellStart"/>
      <w:r w:rsidRPr="00260461">
        <w:rPr>
          <w:rFonts w:ascii="Arial" w:eastAsiaTheme="minorEastAsia" w:hAnsi="Arial" w:cs="Arial"/>
          <w:i/>
          <w:lang w:eastAsia="zh-CN"/>
        </w:rPr>
        <w:t>MeasObjectNR</w:t>
      </w:r>
      <w:proofErr w:type="spellEnd"/>
      <w:r>
        <w:rPr>
          <w:rFonts w:ascii="Arial" w:eastAsiaTheme="minorEastAsia" w:hAnsi="Arial" w:cs="Arial" w:hint="eastAsia"/>
          <w:i/>
          <w:lang w:eastAsia="zh-CN"/>
        </w:rPr>
        <w:t xml:space="preserve"> from </w:t>
      </w:r>
      <w:r w:rsidRPr="00260461">
        <w:rPr>
          <w:rFonts w:ascii="Arial" w:eastAsiaTheme="minorEastAsia" w:hAnsi="Arial" w:cs="Arial" w:hint="eastAsia"/>
          <w:lang w:eastAsia="zh-CN"/>
        </w:rPr>
        <w:t>candidate MN</w:t>
      </w:r>
      <w:r>
        <w:rPr>
          <w:rFonts w:ascii="Arial" w:eastAsiaTheme="minorEastAsia" w:hAnsi="Arial" w:cs="Arial" w:hint="eastAsia"/>
          <w:lang w:eastAsia="zh-CN"/>
        </w:rPr>
        <w:t xml:space="preserve"> </w:t>
      </w:r>
      <w:r w:rsidRPr="00260461">
        <w:rPr>
          <w:rFonts w:ascii="Arial" w:eastAsiaTheme="minorEastAsia" w:hAnsi="Arial" w:cs="Arial" w:hint="eastAsia"/>
          <w:lang w:eastAsia="zh-CN"/>
        </w:rPr>
        <w:t>when initiating the preparation of CHO with candidate SCGs</w:t>
      </w:r>
      <w:r>
        <w:rPr>
          <w:rFonts w:ascii="Arial" w:eastAsiaTheme="minorEastAsia" w:hAnsi="Arial" w:cs="Arial" w:hint="eastAsia"/>
          <w:lang w:eastAsia="zh-CN"/>
        </w:rPr>
        <w:t>.</w:t>
      </w:r>
    </w:p>
    <w:p w14:paraId="6D953ADB" w14:textId="2F429338" w:rsidR="00260461" w:rsidRPr="00260461" w:rsidRDefault="00260461" w:rsidP="002E3360">
      <w:pPr>
        <w:snapToGrid w:val="0"/>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According to the previous agreement below,</w:t>
      </w:r>
      <w:r w:rsidRPr="00260461">
        <w:t xml:space="preserve"> </w:t>
      </w:r>
      <w:r w:rsidRPr="00260461">
        <w:rPr>
          <w:rFonts w:ascii="Arial" w:eastAsiaTheme="minorEastAsia" w:hAnsi="Arial" w:cs="Arial"/>
          <w:lang w:eastAsia="zh-CN"/>
        </w:rPr>
        <w:t xml:space="preserve">candidate MN recommends the candidate </w:t>
      </w:r>
      <w:proofErr w:type="spellStart"/>
      <w:r w:rsidRPr="00260461">
        <w:rPr>
          <w:rFonts w:ascii="Arial" w:eastAsiaTheme="minorEastAsia" w:hAnsi="Arial" w:cs="Arial"/>
          <w:lang w:eastAsia="zh-CN"/>
        </w:rPr>
        <w:t>PSCells</w:t>
      </w:r>
      <w:proofErr w:type="spellEnd"/>
      <w:r w:rsidRPr="00260461">
        <w:rPr>
          <w:rFonts w:ascii="Arial" w:eastAsiaTheme="minorEastAsia" w:hAnsi="Arial" w:cs="Arial"/>
          <w:lang w:eastAsia="zh-CN"/>
        </w:rPr>
        <w:t xml:space="preserve"> to candidate SN</w:t>
      </w:r>
      <w:r>
        <w:rPr>
          <w:rFonts w:ascii="Arial" w:eastAsiaTheme="minorEastAsia" w:hAnsi="Arial" w:cs="Arial" w:hint="eastAsia"/>
          <w:lang w:eastAsia="zh-CN"/>
        </w:rPr>
        <w:t xml:space="preserve"> based on measurement result when the preparation of CHO with </w:t>
      </w:r>
      <w:r>
        <w:rPr>
          <w:rFonts w:ascii="Arial" w:eastAsiaTheme="minorEastAsia" w:hAnsi="Arial" w:cs="Arial"/>
          <w:lang w:eastAsia="zh-CN"/>
        </w:rPr>
        <w:t>candidate</w:t>
      </w:r>
      <w:r>
        <w:rPr>
          <w:rFonts w:ascii="Arial" w:eastAsiaTheme="minorEastAsia" w:hAnsi="Arial" w:cs="Arial" w:hint="eastAsia"/>
          <w:lang w:eastAsia="zh-CN"/>
        </w:rPr>
        <w:t xml:space="preserve"> SCGs is triggered by source MN,</w:t>
      </w:r>
    </w:p>
    <w:tbl>
      <w:tblPr>
        <w:tblStyle w:val="a7"/>
        <w:tblW w:w="0" w:type="auto"/>
        <w:tblLook w:val="04A0" w:firstRow="1" w:lastRow="0" w:firstColumn="1" w:lastColumn="0" w:noHBand="0" w:noVBand="1"/>
      </w:tblPr>
      <w:tblGrid>
        <w:gridCol w:w="9286"/>
      </w:tblGrid>
      <w:tr w:rsidR="00522E76" w14:paraId="6DDB2DF8" w14:textId="77777777" w:rsidTr="00522E76">
        <w:tc>
          <w:tcPr>
            <w:tcW w:w="9286" w:type="dxa"/>
          </w:tcPr>
          <w:p w14:paraId="0C7F873C" w14:textId="77777777" w:rsidR="00522E76" w:rsidRPr="00260461" w:rsidRDefault="00522E76" w:rsidP="002E3360">
            <w:pPr>
              <w:pStyle w:val="Agreement"/>
              <w:spacing w:before="100" w:after="100"/>
              <w:jc w:val="both"/>
              <w:rPr>
                <w:lang w:val="en-US"/>
              </w:rPr>
            </w:pPr>
            <w:r w:rsidRPr="00260461">
              <w:rPr>
                <w:lang w:val="en-US"/>
              </w:rPr>
              <w:t xml:space="preserve">P5: For CPA/CPC execution conditions, the candidate MN determines the parameters of the execution conditions for candidate </w:t>
            </w:r>
            <w:proofErr w:type="spellStart"/>
            <w:r w:rsidRPr="00260461">
              <w:rPr>
                <w:lang w:val="en-US"/>
              </w:rPr>
              <w:t>PSCells</w:t>
            </w:r>
            <w:proofErr w:type="spellEnd"/>
            <w:r w:rsidRPr="00260461">
              <w:rPr>
                <w:lang w:val="en-US"/>
              </w:rPr>
              <w:t xml:space="preserve"> (e.g. event A4 threshold).</w:t>
            </w:r>
          </w:p>
          <w:p w14:paraId="6D498429" w14:textId="77777777" w:rsidR="00522E76" w:rsidRPr="00260461" w:rsidRDefault="00522E76" w:rsidP="002E3360">
            <w:pPr>
              <w:pStyle w:val="Agreement"/>
              <w:spacing w:before="100" w:after="100"/>
              <w:jc w:val="both"/>
              <w:rPr>
                <w:rFonts w:eastAsiaTheme="minorEastAsia"/>
                <w:lang w:val="en-US" w:eastAsia="zh-CN"/>
              </w:rPr>
            </w:pPr>
            <w:r w:rsidRPr="00260461">
              <w:rPr>
                <w:lang w:val="en-US"/>
              </w:rPr>
              <w:t xml:space="preserve">P6: The candidate MN informs the source MN about the prepared candidate </w:t>
            </w:r>
            <w:proofErr w:type="spellStart"/>
            <w:r w:rsidRPr="00260461">
              <w:rPr>
                <w:lang w:val="en-US"/>
              </w:rPr>
              <w:t>PSCells</w:t>
            </w:r>
            <w:proofErr w:type="spellEnd"/>
            <w:r w:rsidRPr="00260461">
              <w:rPr>
                <w:lang w:val="en-US"/>
              </w:rPr>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260461">
              <w:rPr>
                <w:lang w:val="en-US"/>
              </w:rPr>
              <w:t>MeasConfig</w:t>
            </w:r>
            <w:proofErr w:type="spellEnd"/>
            <w:r w:rsidRPr="00260461">
              <w:rPr>
                <w:lang w:val="en-US"/>
              </w:rPr>
              <w:t xml:space="preserve"> to the UE.</w:t>
            </w:r>
          </w:p>
          <w:p w14:paraId="385FFA4D" w14:textId="77777777" w:rsidR="00260461" w:rsidRPr="00260461" w:rsidRDefault="00260461" w:rsidP="002E3360">
            <w:pPr>
              <w:pStyle w:val="Doc-text2"/>
              <w:spacing w:before="100" w:after="100"/>
              <w:jc w:val="both"/>
              <w:rPr>
                <w:rFonts w:eastAsiaTheme="minorEastAsia"/>
                <w:lang w:val="en-US" w:eastAsia="zh-CN"/>
              </w:rPr>
            </w:pPr>
          </w:p>
          <w:p w14:paraId="13BF7DC1" w14:textId="77777777" w:rsidR="00260461" w:rsidRPr="00260461" w:rsidRDefault="00260461" w:rsidP="002E3360">
            <w:pPr>
              <w:pStyle w:val="Agreement"/>
              <w:spacing w:before="100" w:after="100"/>
              <w:jc w:val="both"/>
              <w:rPr>
                <w:rFonts w:eastAsiaTheme="minorEastAsia"/>
                <w:lang w:eastAsia="zh-CN"/>
              </w:rPr>
            </w:pPr>
            <w:r w:rsidRPr="00260461">
              <w:t xml:space="preserve">candidate MN recommends the candidate </w:t>
            </w:r>
            <w:proofErr w:type="spellStart"/>
            <w:r w:rsidRPr="00260461">
              <w:t>PSCells</w:t>
            </w:r>
            <w:proofErr w:type="spellEnd"/>
            <w:r w:rsidRPr="00260461">
              <w:t xml:space="preserve"> to candidate SN (for CHO with MN-initiated CPC). </w:t>
            </w:r>
          </w:p>
          <w:p w14:paraId="04EF5D4E" w14:textId="1D464C35" w:rsidR="00260461" w:rsidRPr="00260461" w:rsidRDefault="00260461" w:rsidP="002E3360">
            <w:pPr>
              <w:pStyle w:val="Agreement"/>
              <w:spacing w:before="100" w:after="100"/>
              <w:jc w:val="both"/>
              <w:rPr>
                <w:rFonts w:eastAsiaTheme="minorEastAsia"/>
                <w:highlight w:val="yellow"/>
                <w:lang w:eastAsia="zh-CN"/>
              </w:rPr>
            </w:pPr>
            <w:r w:rsidRPr="00260461">
              <w:t xml:space="preserve">Recommendation of the candidate </w:t>
            </w:r>
            <w:proofErr w:type="spellStart"/>
            <w:r w:rsidRPr="00260461">
              <w:t>PSCells</w:t>
            </w:r>
            <w:proofErr w:type="spellEnd"/>
            <w:r w:rsidRPr="00260461">
              <w:t xml:space="preserve"> can be based on measurement results.</w:t>
            </w:r>
          </w:p>
        </w:tc>
      </w:tr>
    </w:tbl>
    <w:p w14:paraId="074E804C" w14:textId="616A7F36" w:rsidR="00FC78A8" w:rsidRPr="00FC78A8" w:rsidRDefault="00260461" w:rsidP="002E3360">
      <w:pPr>
        <w:snapToGrid w:val="0"/>
        <w:spacing w:beforeLines="100" w:before="240" w:afterLines="100" w:after="24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Since UE can only be </w:t>
      </w:r>
      <w:r>
        <w:rPr>
          <w:rFonts w:ascii="Arial" w:eastAsiaTheme="minorEastAsia" w:hAnsi="Arial" w:cs="Arial"/>
          <w:szCs w:val="20"/>
          <w:lang w:eastAsia="zh-CN"/>
        </w:rPr>
        <w:t>configured</w:t>
      </w:r>
      <w:r>
        <w:rPr>
          <w:rFonts w:ascii="Arial" w:eastAsiaTheme="minorEastAsia" w:hAnsi="Arial" w:cs="Arial" w:hint="eastAsia"/>
          <w:szCs w:val="20"/>
          <w:lang w:eastAsia="zh-CN"/>
        </w:rPr>
        <w:t xml:space="preserve"> to perform measurement of candidate </w:t>
      </w:r>
      <w:proofErr w:type="spellStart"/>
      <w:r>
        <w:rPr>
          <w:rFonts w:ascii="Arial" w:eastAsiaTheme="minorEastAsia" w:hAnsi="Arial" w:cs="Arial" w:hint="eastAsia"/>
          <w:szCs w:val="20"/>
          <w:lang w:eastAsia="zh-CN"/>
        </w:rPr>
        <w:t>PSCells</w:t>
      </w:r>
      <w:proofErr w:type="spellEnd"/>
      <w:r>
        <w:rPr>
          <w:rFonts w:ascii="Arial" w:eastAsiaTheme="minorEastAsia" w:hAnsi="Arial" w:cs="Arial" w:hint="eastAsia"/>
          <w:szCs w:val="20"/>
          <w:lang w:eastAsia="zh-CN"/>
        </w:rPr>
        <w:t xml:space="preserve"> by source MN before source initiates the </w:t>
      </w:r>
      <w:r>
        <w:rPr>
          <w:rFonts w:ascii="Arial" w:eastAsiaTheme="minorEastAsia" w:hAnsi="Arial" w:cs="Arial" w:hint="eastAsia"/>
          <w:lang w:eastAsia="zh-CN"/>
        </w:rPr>
        <w:t xml:space="preserve">preparation of CHO with </w:t>
      </w:r>
      <w:r>
        <w:rPr>
          <w:rFonts w:ascii="Arial" w:eastAsiaTheme="minorEastAsia" w:hAnsi="Arial" w:cs="Arial"/>
          <w:lang w:eastAsia="zh-CN"/>
        </w:rPr>
        <w:t>candidate</w:t>
      </w:r>
      <w:r>
        <w:rPr>
          <w:rFonts w:ascii="Arial" w:eastAsiaTheme="minorEastAsia" w:hAnsi="Arial" w:cs="Arial" w:hint="eastAsia"/>
          <w:lang w:eastAsia="zh-CN"/>
        </w:rPr>
        <w:t xml:space="preserve"> SCGs</w:t>
      </w:r>
      <w:r w:rsidR="00D97F3B">
        <w:rPr>
          <w:rFonts w:ascii="Arial" w:eastAsiaTheme="minorEastAsia" w:hAnsi="Arial" w:cs="Arial" w:hint="eastAsia"/>
          <w:lang w:eastAsia="zh-CN"/>
        </w:rPr>
        <w:t xml:space="preserve">, so </w:t>
      </w:r>
      <w:r w:rsidR="00FC78A8" w:rsidRPr="00FC78A8">
        <w:rPr>
          <w:rFonts w:ascii="Arial" w:eastAsiaTheme="minorEastAsia" w:hAnsi="Arial" w:cs="Arial" w:hint="eastAsia"/>
          <w:szCs w:val="20"/>
          <w:lang w:eastAsia="zh-CN"/>
        </w:rPr>
        <w:t>c</w:t>
      </w:r>
      <w:r w:rsidR="00FC78A8" w:rsidRPr="00FC78A8">
        <w:rPr>
          <w:rFonts w:ascii="Arial" w:eastAsiaTheme="minorEastAsia" w:hAnsi="Arial" w:cs="Arial"/>
          <w:szCs w:val="20"/>
          <w:lang w:eastAsia="zh-CN"/>
        </w:rPr>
        <w:t xml:space="preserve">andidate MN </w:t>
      </w:r>
      <w:r w:rsidR="00D97F3B">
        <w:rPr>
          <w:rFonts w:ascii="Arial" w:eastAsiaTheme="minorEastAsia" w:hAnsi="Arial" w:cs="Arial" w:hint="eastAsia"/>
          <w:szCs w:val="20"/>
          <w:lang w:eastAsia="zh-CN"/>
        </w:rPr>
        <w:t xml:space="preserve">should </w:t>
      </w:r>
      <w:r w:rsidR="00FC78A8" w:rsidRPr="00FC78A8">
        <w:rPr>
          <w:rFonts w:ascii="Arial" w:eastAsiaTheme="minorEastAsia" w:hAnsi="Arial" w:cs="Arial"/>
          <w:szCs w:val="20"/>
          <w:lang w:eastAsia="zh-CN"/>
        </w:rPr>
        <w:t>recommend</w:t>
      </w:r>
      <w:r w:rsidR="00D97F3B">
        <w:rPr>
          <w:rFonts w:ascii="Arial" w:eastAsiaTheme="minorEastAsia" w:hAnsi="Arial" w:cs="Arial" w:hint="eastAsia"/>
          <w:szCs w:val="20"/>
          <w:lang w:eastAsia="zh-CN"/>
        </w:rPr>
        <w:t xml:space="preserve"> </w:t>
      </w:r>
      <w:r w:rsidR="00FC78A8" w:rsidRPr="00FC78A8">
        <w:rPr>
          <w:rFonts w:ascii="Arial" w:eastAsiaTheme="minorEastAsia" w:hAnsi="Arial" w:cs="Arial"/>
          <w:szCs w:val="20"/>
          <w:lang w:eastAsia="zh-CN"/>
        </w:rPr>
        <w:t xml:space="preserve">the candidate </w:t>
      </w:r>
      <w:proofErr w:type="spellStart"/>
      <w:r w:rsidR="00FC78A8" w:rsidRPr="00FC78A8">
        <w:rPr>
          <w:rFonts w:ascii="Arial" w:eastAsiaTheme="minorEastAsia" w:hAnsi="Arial" w:cs="Arial"/>
          <w:szCs w:val="20"/>
          <w:lang w:eastAsia="zh-CN"/>
        </w:rPr>
        <w:t>PSCells</w:t>
      </w:r>
      <w:proofErr w:type="spellEnd"/>
      <w:r w:rsidR="00FC78A8" w:rsidRPr="00FC78A8">
        <w:rPr>
          <w:rFonts w:ascii="Arial" w:eastAsiaTheme="minorEastAsia" w:hAnsi="Arial" w:cs="Arial"/>
          <w:szCs w:val="20"/>
          <w:lang w:eastAsia="zh-CN"/>
        </w:rPr>
        <w:t xml:space="preserve"> to candidate SN</w:t>
      </w:r>
      <w:r w:rsidR="00FC78A8" w:rsidRPr="00FC78A8">
        <w:rPr>
          <w:rFonts w:ascii="Arial" w:eastAsiaTheme="minorEastAsia" w:hAnsi="Arial" w:cs="Arial" w:hint="eastAsia"/>
          <w:szCs w:val="20"/>
          <w:lang w:eastAsia="zh-CN"/>
        </w:rPr>
        <w:t xml:space="preserve"> based on the measurement results from source MN</w:t>
      </w:r>
      <w:r w:rsidR="00D97F3B">
        <w:rPr>
          <w:rFonts w:ascii="Arial" w:eastAsiaTheme="minorEastAsia" w:hAnsi="Arial" w:cs="Arial" w:hint="eastAsia"/>
          <w:szCs w:val="20"/>
          <w:lang w:eastAsia="zh-CN"/>
        </w:rPr>
        <w:t>.</w:t>
      </w:r>
    </w:p>
    <w:p w14:paraId="68214110" w14:textId="281B8959" w:rsidR="00B120BC" w:rsidRPr="00762DD2" w:rsidRDefault="00214DB7" w:rsidP="002E3360">
      <w:pPr>
        <w:spacing w:beforeLines="20" w:before="48" w:afterLines="100" w:after="240"/>
        <w:jc w:val="both"/>
        <w:rPr>
          <w:rFonts w:ascii="Arial" w:eastAsiaTheme="minorEastAsia" w:hAnsi="Arial" w:cs="Arial"/>
          <w:lang w:eastAsia="zh-CN"/>
        </w:rPr>
      </w:pPr>
      <w:r>
        <w:rPr>
          <w:rFonts w:ascii="Arial" w:eastAsiaTheme="minorEastAsia" w:hAnsi="Arial" w:cs="Arial" w:hint="eastAsia"/>
          <w:lang w:eastAsia="zh-CN"/>
        </w:rPr>
        <w:t>As agreed</w:t>
      </w:r>
      <w:r w:rsidR="009F5469">
        <w:rPr>
          <w:rFonts w:ascii="Arial" w:eastAsiaTheme="minorEastAsia" w:hAnsi="Arial" w:cs="Arial" w:hint="eastAsia"/>
          <w:lang w:eastAsia="zh-CN"/>
        </w:rPr>
        <w:t xml:space="preserve"> previously</w:t>
      </w:r>
      <w:r w:rsidR="00B120BC" w:rsidRPr="00762DD2">
        <w:rPr>
          <w:rFonts w:ascii="Arial" w:eastAsiaTheme="minorEastAsia" w:hAnsi="Arial" w:cs="Arial"/>
          <w:lang w:eastAsia="zh-CN"/>
        </w:rPr>
        <w:t xml:space="preserve">, only </w:t>
      </w:r>
      <w:proofErr w:type="spellStart"/>
      <w:r w:rsidR="00B120BC" w:rsidRPr="00762DD2">
        <w:rPr>
          <w:rFonts w:ascii="Arial" w:eastAsiaTheme="minorEastAsia" w:hAnsi="Arial" w:cs="Arial"/>
          <w:lang w:eastAsia="zh-CN"/>
        </w:rPr>
        <w:t>CondEvent</w:t>
      </w:r>
      <w:proofErr w:type="spellEnd"/>
      <w:r w:rsidR="00B120BC" w:rsidRPr="00762DD2">
        <w:rPr>
          <w:rFonts w:ascii="Arial" w:eastAsiaTheme="minorEastAsia" w:hAnsi="Arial" w:cs="Arial"/>
          <w:lang w:eastAsia="zh-CN"/>
        </w:rPr>
        <w:t xml:space="preserve"> A4 can be configured as the execution condition for candidate </w:t>
      </w:r>
      <w:proofErr w:type="spellStart"/>
      <w:r w:rsidR="00B120BC" w:rsidRPr="00762DD2">
        <w:rPr>
          <w:rFonts w:ascii="Arial" w:eastAsiaTheme="minorEastAsia" w:hAnsi="Arial" w:cs="Arial"/>
          <w:lang w:eastAsia="zh-CN"/>
        </w:rPr>
        <w:t>PSCell</w:t>
      </w:r>
      <w:r w:rsidR="009F5469">
        <w:rPr>
          <w:rFonts w:ascii="Arial" w:eastAsiaTheme="minorEastAsia" w:hAnsi="Arial" w:cs="Arial" w:hint="eastAsia"/>
          <w:lang w:eastAsia="zh-CN"/>
        </w:rPr>
        <w:t>s</w:t>
      </w:r>
      <w:proofErr w:type="spellEnd"/>
      <w:r w:rsidR="00B120BC" w:rsidRPr="00762DD2">
        <w:rPr>
          <w:rFonts w:ascii="Arial" w:eastAsiaTheme="minorEastAsia" w:hAnsi="Arial" w:cs="Arial"/>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 xml:space="preserve">he </w:t>
      </w:r>
      <w:r w:rsidRPr="00762DD2">
        <w:rPr>
          <w:rFonts w:ascii="Arial" w:eastAsiaTheme="minorEastAsia" w:hAnsi="Arial" w:cs="Arial"/>
          <w:lang w:eastAsia="zh-CN"/>
        </w:rPr>
        <w:t>formula</w:t>
      </w:r>
      <w:r w:rsidR="00B120BC" w:rsidRPr="00762DD2">
        <w:rPr>
          <w:rFonts w:ascii="Arial" w:eastAsiaTheme="minorEastAsia" w:hAnsi="Arial" w:cs="Arial"/>
          <w:lang w:eastAsia="zh-CN"/>
        </w:rPr>
        <w:t xml:space="preserve"> of </w:t>
      </w:r>
      <w:r>
        <w:rPr>
          <w:rFonts w:ascii="Arial" w:eastAsiaTheme="minorEastAsia" w:hAnsi="Arial" w:cs="Arial"/>
          <w:lang w:eastAsia="zh-CN"/>
        </w:rPr>
        <w:t>Event A4</w:t>
      </w:r>
      <w:r>
        <w:rPr>
          <w:rFonts w:ascii="Arial" w:eastAsiaTheme="minorEastAsia" w:hAnsi="Arial" w:cs="Arial" w:hint="eastAsia"/>
          <w:lang w:eastAsia="zh-CN"/>
        </w:rPr>
        <w:t>/</w:t>
      </w:r>
      <w:proofErr w:type="spellStart"/>
      <w:r w:rsidR="00B120BC" w:rsidRPr="00762DD2">
        <w:rPr>
          <w:rFonts w:ascii="Arial" w:eastAsiaTheme="minorEastAsia" w:hAnsi="Arial" w:cs="Arial"/>
          <w:lang w:eastAsia="zh-CN"/>
        </w:rPr>
        <w:t>CondEvent</w:t>
      </w:r>
      <w:proofErr w:type="spellEnd"/>
      <w:r w:rsidR="00B120BC" w:rsidRPr="00762DD2">
        <w:rPr>
          <w:rFonts w:ascii="Arial" w:eastAsiaTheme="minorEastAsia" w:hAnsi="Arial" w:cs="Arial"/>
          <w:lang w:eastAsia="zh-CN"/>
        </w:rPr>
        <w:t xml:space="preserve"> A4 </w:t>
      </w:r>
      <w:r>
        <w:rPr>
          <w:rFonts w:ascii="Arial" w:eastAsiaTheme="minorEastAsia" w:hAnsi="Arial" w:cs="Arial" w:hint="eastAsia"/>
          <w:lang w:eastAsia="zh-CN"/>
        </w:rPr>
        <w:t>is as below, according to TS 38.331</w:t>
      </w:r>
      <w:r w:rsidR="00B120BC" w:rsidRPr="00762DD2">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120BC" w14:paraId="64731161" w14:textId="77777777" w:rsidTr="00B120BC">
        <w:tc>
          <w:tcPr>
            <w:tcW w:w="9876" w:type="dxa"/>
            <w:tcBorders>
              <w:top w:val="single" w:sz="4" w:space="0" w:color="auto"/>
              <w:left w:val="single" w:sz="4" w:space="0" w:color="auto"/>
              <w:bottom w:val="single" w:sz="4" w:space="0" w:color="auto"/>
              <w:right w:val="single" w:sz="4" w:space="0" w:color="auto"/>
            </w:tcBorders>
            <w:hideMark/>
          </w:tcPr>
          <w:p w14:paraId="5EC9EA10" w14:textId="77777777" w:rsidR="00B120BC" w:rsidRDefault="00B120BC" w:rsidP="002E3360">
            <w:pPr>
              <w:keepNext/>
              <w:keepLines/>
              <w:overflowPunct w:val="0"/>
              <w:autoSpaceDE w:val="0"/>
              <w:autoSpaceDN w:val="0"/>
              <w:adjustRightInd w:val="0"/>
              <w:spacing w:before="100" w:after="100"/>
              <w:ind w:left="1418" w:hanging="1418"/>
              <w:jc w:val="both"/>
              <w:textAlignment w:val="baseline"/>
              <w:outlineLvl w:val="3"/>
              <w:rPr>
                <w:rFonts w:ascii="Arial" w:hAnsi="Arial"/>
                <w:kern w:val="2"/>
                <w:sz w:val="24"/>
                <w:lang w:val="en-GB" w:eastAsia="ja-JP"/>
              </w:rPr>
            </w:pPr>
            <w:bookmarkStart w:id="4" w:name="_Toc60776890"/>
            <w:bookmarkStart w:id="5" w:name="_Toc139045153"/>
            <w:r>
              <w:rPr>
                <w:rFonts w:ascii="Arial" w:hAnsi="Arial"/>
                <w:sz w:val="24"/>
                <w:lang w:val="en-GB" w:eastAsia="ja-JP"/>
              </w:rPr>
              <w:lastRenderedPageBreak/>
              <w:t>5.5.4.5</w:t>
            </w:r>
            <w:r>
              <w:rPr>
                <w:rFonts w:ascii="Arial" w:hAnsi="Arial"/>
                <w:sz w:val="24"/>
                <w:lang w:val="en-GB" w:eastAsia="ja-JP"/>
              </w:rPr>
              <w:tab/>
              <w:t>Event A4 (Neighbour becomes better than threshold)</w:t>
            </w:r>
            <w:bookmarkEnd w:id="4"/>
            <w:bookmarkEnd w:id="5"/>
          </w:p>
          <w:p w14:paraId="03254D32" w14:textId="77777777" w:rsidR="00B120BC" w:rsidRDefault="00B120BC" w:rsidP="002E3360">
            <w:pPr>
              <w:overflowPunct w:val="0"/>
              <w:autoSpaceDE w:val="0"/>
              <w:autoSpaceDN w:val="0"/>
              <w:adjustRightInd w:val="0"/>
              <w:spacing w:before="100" w:after="100"/>
              <w:jc w:val="both"/>
              <w:textAlignment w:val="baseline"/>
              <w:rPr>
                <w:lang w:val="en-GB" w:eastAsia="ja-JP"/>
              </w:rPr>
            </w:pPr>
            <w:r>
              <w:rPr>
                <w:lang w:val="en-GB" w:eastAsia="ja-JP"/>
              </w:rPr>
              <w:t>The UE shall:</w:t>
            </w:r>
          </w:p>
          <w:p w14:paraId="490F216C" w14:textId="77777777" w:rsidR="00B120BC" w:rsidRDefault="00B120BC" w:rsidP="002E3360">
            <w:pPr>
              <w:overflowPunct w:val="0"/>
              <w:autoSpaceDE w:val="0"/>
              <w:autoSpaceDN w:val="0"/>
              <w:adjustRightInd w:val="0"/>
              <w:spacing w:before="100" w:after="100"/>
              <w:ind w:left="568" w:hanging="284"/>
              <w:jc w:val="both"/>
              <w:textAlignment w:val="baseline"/>
              <w:rPr>
                <w:kern w:val="2"/>
                <w:lang w:val="en-GB" w:eastAsia="ja-JP"/>
              </w:rPr>
            </w:pPr>
            <w:r>
              <w:rPr>
                <w:lang w:val="en-GB" w:eastAsia="ja-JP"/>
              </w:rPr>
              <w:t>1&gt;</w:t>
            </w:r>
            <w:r>
              <w:rPr>
                <w:lang w:val="en-GB" w:eastAsia="ja-JP"/>
              </w:rPr>
              <w:tab/>
              <w:t>consider the entering condition for this event to be satisfied when condition A4-1, as specified below, is fulfilled;</w:t>
            </w:r>
          </w:p>
          <w:p w14:paraId="64821728" w14:textId="77777777" w:rsidR="00B120BC" w:rsidRDefault="00B120BC" w:rsidP="002E3360">
            <w:pPr>
              <w:overflowPunct w:val="0"/>
              <w:autoSpaceDE w:val="0"/>
              <w:autoSpaceDN w:val="0"/>
              <w:adjustRightInd w:val="0"/>
              <w:spacing w:before="100" w:after="100"/>
              <w:ind w:left="568" w:hanging="284"/>
              <w:jc w:val="both"/>
              <w:textAlignment w:val="baseline"/>
              <w:rPr>
                <w:lang w:val="en-GB" w:eastAsia="ja-JP"/>
              </w:rPr>
            </w:pPr>
            <w:r>
              <w:rPr>
                <w:lang w:val="en-GB" w:eastAsia="ja-JP"/>
              </w:rPr>
              <w:t>1&gt;</w:t>
            </w:r>
            <w:r>
              <w:rPr>
                <w:lang w:val="en-GB" w:eastAsia="ja-JP"/>
              </w:rPr>
              <w:tab/>
              <w:t>consider the leaving condition for this event to be satisfied when condition A4-2, as specified below, is fulfilled.</w:t>
            </w:r>
          </w:p>
          <w:p w14:paraId="6DBF5217" w14:textId="77777777" w:rsidR="00B120BC" w:rsidRDefault="00B120BC" w:rsidP="002E3360">
            <w:pPr>
              <w:overflowPunct w:val="0"/>
              <w:autoSpaceDE w:val="0"/>
              <w:autoSpaceDN w:val="0"/>
              <w:adjustRightInd w:val="0"/>
              <w:spacing w:before="100" w:after="100"/>
              <w:jc w:val="both"/>
              <w:textAlignment w:val="baseline"/>
              <w:rPr>
                <w:lang w:val="en-GB" w:eastAsia="ja-JP"/>
              </w:rPr>
            </w:pPr>
            <w:r>
              <w:rPr>
                <w:lang w:val="en-GB" w:eastAsia="ko-KR"/>
              </w:rPr>
              <w:t>Inequality</w:t>
            </w:r>
            <w:r>
              <w:rPr>
                <w:lang w:val="en-GB" w:eastAsia="ja-JP"/>
              </w:rPr>
              <w:t xml:space="preserve"> A4-1 (Entering condition)</w:t>
            </w:r>
          </w:p>
          <w:p w14:paraId="5FBD2029" w14:textId="77777777" w:rsidR="00B120BC" w:rsidRDefault="00B120BC" w:rsidP="002E3360">
            <w:pPr>
              <w:keepLines/>
              <w:tabs>
                <w:tab w:val="center" w:pos="4536"/>
                <w:tab w:val="right" w:pos="9072"/>
              </w:tabs>
              <w:overflowPunct w:val="0"/>
              <w:autoSpaceDE w:val="0"/>
              <w:autoSpaceDN w:val="0"/>
              <w:adjustRightInd w:val="0"/>
              <w:spacing w:before="100" w:after="100"/>
              <w:jc w:val="both"/>
              <w:textAlignment w:val="baseline"/>
              <w:rPr>
                <w:i/>
                <w:iCs/>
                <w:kern w:val="2"/>
                <w:lang w:val="en-GB" w:eastAsia="ja-JP"/>
              </w:rPr>
            </w:pPr>
            <w:proofErr w:type="spellStart"/>
            <w:r>
              <w:rPr>
                <w:i/>
                <w:iCs/>
                <w:lang w:val="en-GB" w:eastAsia="ja-JP"/>
              </w:rPr>
              <w:t>Mn</w:t>
            </w:r>
            <w:proofErr w:type="spellEnd"/>
            <w:r>
              <w:rPr>
                <w:i/>
                <w:iCs/>
                <w:lang w:val="en-GB" w:eastAsia="ja-JP"/>
              </w:rPr>
              <w:t xml:space="preserve"> + </w:t>
            </w:r>
            <w:proofErr w:type="spellStart"/>
            <w:r>
              <w:rPr>
                <w:i/>
                <w:iCs/>
                <w:lang w:val="en-GB" w:eastAsia="ja-JP"/>
              </w:rPr>
              <w:t>Ofn</w:t>
            </w:r>
            <w:proofErr w:type="spellEnd"/>
            <w:r>
              <w:rPr>
                <w:i/>
                <w:iCs/>
                <w:lang w:val="en-GB" w:eastAsia="ja-JP"/>
              </w:rPr>
              <w:t xml:space="preserve"> + </w:t>
            </w:r>
            <w:proofErr w:type="spellStart"/>
            <w:r>
              <w:rPr>
                <w:i/>
                <w:iCs/>
                <w:lang w:val="en-GB" w:eastAsia="ja-JP"/>
              </w:rPr>
              <w:t>Ocn</w:t>
            </w:r>
            <w:proofErr w:type="spellEnd"/>
            <w:r>
              <w:rPr>
                <w:i/>
                <w:iCs/>
                <w:lang w:val="en-GB" w:eastAsia="ja-JP"/>
              </w:rPr>
              <w:t xml:space="preserve"> – </w:t>
            </w:r>
            <w:proofErr w:type="spellStart"/>
            <w:r>
              <w:rPr>
                <w:i/>
                <w:iCs/>
                <w:lang w:val="en-GB" w:eastAsia="ja-JP"/>
              </w:rPr>
              <w:t>Hys</w:t>
            </w:r>
            <w:proofErr w:type="spellEnd"/>
            <w:r>
              <w:rPr>
                <w:i/>
                <w:iCs/>
                <w:lang w:val="en-GB" w:eastAsia="ja-JP"/>
              </w:rPr>
              <w:t xml:space="preserve"> &gt; Thresh</w:t>
            </w:r>
          </w:p>
          <w:p w14:paraId="75879CA2" w14:textId="77777777" w:rsidR="00B120BC" w:rsidRDefault="00B120BC" w:rsidP="002E3360">
            <w:pPr>
              <w:overflowPunct w:val="0"/>
              <w:autoSpaceDE w:val="0"/>
              <w:autoSpaceDN w:val="0"/>
              <w:adjustRightInd w:val="0"/>
              <w:spacing w:before="100" w:after="100"/>
              <w:jc w:val="both"/>
              <w:textAlignment w:val="baseline"/>
              <w:rPr>
                <w:lang w:val="en-GB" w:eastAsia="ja-JP"/>
              </w:rPr>
            </w:pPr>
            <w:r>
              <w:rPr>
                <w:lang w:val="en-GB" w:eastAsia="ko-KR"/>
              </w:rPr>
              <w:t>Inequality</w:t>
            </w:r>
            <w:r>
              <w:rPr>
                <w:lang w:val="en-GB" w:eastAsia="ja-JP"/>
              </w:rPr>
              <w:t xml:space="preserve"> A4-2 (Leaving condition)</w:t>
            </w:r>
          </w:p>
          <w:p w14:paraId="6E90E796" w14:textId="77777777" w:rsidR="00B120BC" w:rsidRDefault="00B120BC" w:rsidP="002E3360">
            <w:pPr>
              <w:keepLines/>
              <w:tabs>
                <w:tab w:val="center" w:pos="4536"/>
                <w:tab w:val="right" w:pos="9072"/>
              </w:tabs>
              <w:overflowPunct w:val="0"/>
              <w:autoSpaceDE w:val="0"/>
              <w:autoSpaceDN w:val="0"/>
              <w:adjustRightInd w:val="0"/>
              <w:spacing w:before="100" w:after="100"/>
              <w:jc w:val="both"/>
              <w:textAlignment w:val="baseline"/>
              <w:rPr>
                <w:i/>
                <w:iCs/>
                <w:kern w:val="2"/>
                <w:lang w:val="en-GB" w:eastAsia="ja-JP"/>
              </w:rPr>
            </w:pPr>
            <w:proofErr w:type="spellStart"/>
            <w:r>
              <w:rPr>
                <w:i/>
                <w:iCs/>
                <w:lang w:val="en-GB" w:eastAsia="ja-JP"/>
              </w:rPr>
              <w:t>Mn</w:t>
            </w:r>
            <w:proofErr w:type="spellEnd"/>
            <w:r>
              <w:rPr>
                <w:i/>
                <w:iCs/>
                <w:lang w:val="en-GB" w:eastAsia="ja-JP"/>
              </w:rPr>
              <w:t xml:space="preserve"> + </w:t>
            </w:r>
            <w:proofErr w:type="spellStart"/>
            <w:r>
              <w:rPr>
                <w:i/>
                <w:iCs/>
                <w:lang w:val="en-GB" w:eastAsia="ja-JP"/>
              </w:rPr>
              <w:t>Ofn</w:t>
            </w:r>
            <w:proofErr w:type="spellEnd"/>
            <w:r>
              <w:rPr>
                <w:i/>
                <w:iCs/>
                <w:lang w:val="en-GB" w:eastAsia="ja-JP"/>
              </w:rPr>
              <w:t xml:space="preserve"> + </w:t>
            </w:r>
            <w:proofErr w:type="spellStart"/>
            <w:r>
              <w:rPr>
                <w:i/>
                <w:iCs/>
                <w:lang w:val="en-GB" w:eastAsia="ja-JP"/>
              </w:rPr>
              <w:t>Ocn</w:t>
            </w:r>
            <w:proofErr w:type="spellEnd"/>
            <w:r>
              <w:rPr>
                <w:i/>
                <w:iCs/>
                <w:lang w:val="en-GB" w:eastAsia="ja-JP"/>
              </w:rPr>
              <w:t xml:space="preserve"> + </w:t>
            </w:r>
            <w:proofErr w:type="spellStart"/>
            <w:r>
              <w:rPr>
                <w:i/>
                <w:iCs/>
                <w:lang w:val="en-GB" w:eastAsia="ja-JP"/>
              </w:rPr>
              <w:t>Hys</w:t>
            </w:r>
            <w:proofErr w:type="spellEnd"/>
            <w:r>
              <w:rPr>
                <w:i/>
                <w:iCs/>
                <w:lang w:val="en-GB" w:eastAsia="ja-JP"/>
              </w:rPr>
              <w:t xml:space="preserve"> &lt; Thresh</w:t>
            </w:r>
          </w:p>
          <w:p w14:paraId="4811658B" w14:textId="77777777" w:rsidR="00B120BC" w:rsidRDefault="00B120BC" w:rsidP="002E3360">
            <w:pPr>
              <w:overflowPunct w:val="0"/>
              <w:autoSpaceDE w:val="0"/>
              <w:autoSpaceDN w:val="0"/>
              <w:adjustRightInd w:val="0"/>
              <w:spacing w:before="100" w:after="100"/>
              <w:jc w:val="both"/>
              <w:textAlignment w:val="baseline"/>
              <w:rPr>
                <w:lang w:val="en-GB" w:eastAsia="ja-JP"/>
              </w:rPr>
            </w:pPr>
            <w:r>
              <w:rPr>
                <w:lang w:val="en-GB" w:eastAsia="ja-JP"/>
              </w:rPr>
              <w:t>The variables in the formula are defined as follows:</w:t>
            </w:r>
          </w:p>
          <w:p w14:paraId="5E716FAB" w14:textId="77777777" w:rsidR="00B120BC" w:rsidRDefault="00B120BC" w:rsidP="002E3360">
            <w:pPr>
              <w:overflowPunct w:val="0"/>
              <w:autoSpaceDE w:val="0"/>
              <w:autoSpaceDN w:val="0"/>
              <w:adjustRightInd w:val="0"/>
              <w:spacing w:before="100" w:after="100"/>
              <w:ind w:left="568" w:hanging="284"/>
              <w:jc w:val="both"/>
              <w:textAlignment w:val="baseline"/>
              <w:rPr>
                <w:kern w:val="2"/>
                <w:lang w:val="en-GB" w:eastAsia="ja-JP"/>
              </w:rPr>
            </w:pPr>
            <w:proofErr w:type="spellStart"/>
            <w:r>
              <w:rPr>
                <w:b/>
                <w:i/>
                <w:lang w:val="en-GB" w:eastAsia="ja-JP"/>
              </w:rPr>
              <w:t>Mn</w:t>
            </w:r>
            <w:proofErr w:type="spellEnd"/>
            <w:r>
              <w:rPr>
                <w:b/>
                <w:i/>
                <w:lang w:val="en-GB" w:eastAsia="ja-JP"/>
              </w:rPr>
              <w:t xml:space="preserve"> </w:t>
            </w:r>
            <w:r>
              <w:rPr>
                <w:lang w:val="en-GB" w:eastAsia="ja-JP"/>
              </w:rPr>
              <w:t>is the measurement result of the neighbouring cell, not taking into account any offsets.</w:t>
            </w:r>
          </w:p>
          <w:p w14:paraId="40D5DBB9" w14:textId="77777777" w:rsidR="00B120BC" w:rsidRDefault="00B120BC" w:rsidP="002E3360">
            <w:pPr>
              <w:overflowPunct w:val="0"/>
              <w:autoSpaceDE w:val="0"/>
              <w:autoSpaceDN w:val="0"/>
              <w:adjustRightInd w:val="0"/>
              <w:spacing w:before="100" w:after="100"/>
              <w:ind w:left="568" w:hanging="284"/>
              <w:jc w:val="both"/>
              <w:textAlignment w:val="baseline"/>
              <w:rPr>
                <w:i/>
                <w:highlight w:val="yellow"/>
                <w:lang w:val="en-GB" w:eastAsia="ja-JP"/>
              </w:rPr>
            </w:pPr>
            <w:proofErr w:type="spellStart"/>
            <w:r>
              <w:rPr>
                <w:b/>
                <w:i/>
                <w:highlight w:val="yellow"/>
                <w:lang w:val="en-GB" w:eastAsia="ja-JP"/>
              </w:rPr>
              <w:t>Ofn</w:t>
            </w:r>
            <w:proofErr w:type="spellEnd"/>
            <w:r>
              <w:rPr>
                <w:b/>
                <w:i/>
                <w:highlight w:val="yellow"/>
                <w:lang w:val="en-GB" w:eastAsia="ja-JP"/>
              </w:rPr>
              <w:t xml:space="preserve"> </w:t>
            </w:r>
            <w:r>
              <w:rPr>
                <w:highlight w:val="yellow"/>
                <w:lang w:val="en-GB" w:eastAsia="ja-JP"/>
              </w:rPr>
              <w:t xml:space="preserve">is the measurement object specific offset of the neighbour cell (i.e. </w:t>
            </w:r>
            <w:proofErr w:type="spellStart"/>
            <w:r>
              <w:rPr>
                <w:i/>
                <w:highlight w:val="yellow"/>
                <w:lang w:val="en-GB" w:eastAsia="ja-JP"/>
              </w:rPr>
              <w:t>offsetMO</w:t>
            </w:r>
            <w:proofErr w:type="spellEnd"/>
            <w:r>
              <w:rPr>
                <w:highlight w:val="yellow"/>
                <w:lang w:val="en-GB" w:eastAsia="ja-JP"/>
              </w:rPr>
              <w:t xml:space="preserve"> as defined within </w:t>
            </w:r>
            <w:proofErr w:type="spellStart"/>
            <w:r>
              <w:rPr>
                <w:i/>
                <w:highlight w:val="yellow"/>
                <w:lang w:val="en-GB" w:eastAsia="ja-JP"/>
              </w:rPr>
              <w:t>measObjectNR</w:t>
            </w:r>
            <w:proofErr w:type="spellEnd"/>
            <w:r>
              <w:rPr>
                <w:highlight w:val="yellow"/>
                <w:lang w:val="en-GB" w:eastAsia="ja-JP"/>
              </w:rPr>
              <w:t xml:space="preserve"> corresponding to the neighbour cell).</w:t>
            </w:r>
          </w:p>
          <w:p w14:paraId="675B118F" w14:textId="77777777" w:rsidR="00B120BC" w:rsidRDefault="00B120BC" w:rsidP="002E3360">
            <w:pPr>
              <w:overflowPunct w:val="0"/>
              <w:autoSpaceDE w:val="0"/>
              <w:autoSpaceDN w:val="0"/>
              <w:adjustRightInd w:val="0"/>
              <w:spacing w:before="100" w:after="100"/>
              <w:ind w:left="568" w:hanging="284"/>
              <w:jc w:val="both"/>
              <w:textAlignment w:val="baseline"/>
              <w:rPr>
                <w:highlight w:val="yellow"/>
                <w:lang w:val="en-GB" w:eastAsia="ja-JP"/>
              </w:rPr>
            </w:pPr>
            <w:proofErr w:type="spellStart"/>
            <w:r>
              <w:rPr>
                <w:b/>
                <w:i/>
                <w:highlight w:val="yellow"/>
                <w:lang w:val="en-GB" w:eastAsia="ja-JP"/>
              </w:rPr>
              <w:t>Ocn</w:t>
            </w:r>
            <w:proofErr w:type="spellEnd"/>
            <w:r>
              <w:rPr>
                <w:b/>
                <w:i/>
                <w:highlight w:val="yellow"/>
                <w:lang w:val="en-GB" w:eastAsia="ja-JP"/>
              </w:rPr>
              <w:t xml:space="preserve"> </w:t>
            </w:r>
            <w:r>
              <w:rPr>
                <w:highlight w:val="yellow"/>
                <w:lang w:val="en-GB" w:eastAsia="ja-JP"/>
              </w:rPr>
              <w:t xml:space="preserve">is the measurement object specific offset of the neighbour cell (i.e. </w:t>
            </w:r>
            <w:proofErr w:type="spellStart"/>
            <w:r>
              <w:rPr>
                <w:i/>
                <w:highlight w:val="yellow"/>
                <w:lang w:val="en-GB" w:eastAsia="ja-JP"/>
              </w:rPr>
              <w:t>cellIndividualOffset</w:t>
            </w:r>
            <w:proofErr w:type="spellEnd"/>
            <w:r>
              <w:rPr>
                <w:highlight w:val="yellow"/>
                <w:lang w:val="en-GB" w:eastAsia="ja-JP"/>
              </w:rPr>
              <w:t xml:space="preserve"> as defined within </w:t>
            </w:r>
            <w:proofErr w:type="spellStart"/>
            <w:r>
              <w:rPr>
                <w:i/>
                <w:highlight w:val="yellow"/>
                <w:lang w:val="en-GB" w:eastAsia="ja-JP"/>
              </w:rPr>
              <w:t>measObjectNR</w:t>
            </w:r>
            <w:proofErr w:type="spellEnd"/>
            <w:r>
              <w:rPr>
                <w:highlight w:val="yellow"/>
                <w:lang w:val="en-GB" w:eastAsia="ja-JP"/>
              </w:rPr>
              <w:t xml:space="preserve"> corresponding to the neighbour cell), and set to zero if not configured for the neighbour cell.</w:t>
            </w:r>
          </w:p>
          <w:p w14:paraId="2BBD947C" w14:textId="77777777" w:rsidR="00B120BC" w:rsidRDefault="00B120BC" w:rsidP="002E3360">
            <w:pPr>
              <w:overflowPunct w:val="0"/>
              <w:autoSpaceDE w:val="0"/>
              <w:autoSpaceDN w:val="0"/>
              <w:adjustRightInd w:val="0"/>
              <w:spacing w:before="100" w:after="100"/>
              <w:ind w:left="568" w:hanging="284"/>
              <w:jc w:val="both"/>
              <w:textAlignment w:val="baseline"/>
              <w:rPr>
                <w:highlight w:val="yellow"/>
                <w:lang w:val="en-GB" w:eastAsia="ja-JP"/>
              </w:rPr>
            </w:pPr>
            <w:proofErr w:type="spellStart"/>
            <w:r>
              <w:rPr>
                <w:b/>
                <w:i/>
                <w:highlight w:val="yellow"/>
                <w:lang w:val="en-GB" w:eastAsia="ja-JP"/>
              </w:rPr>
              <w:t>Hys</w:t>
            </w:r>
            <w:proofErr w:type="spellEnd"/>
            <w:r>
              <w:rPr>
                <w:highlight w:val="yellow"/>
                <w:lang w:val="en-GB" w:eastAsia="ja-JP"/>
              </w:rPr>
              <w:t xml:space="preserve"> is the hysteresis parameter for this event (i.e. </w:t>
            </w:r>
            <w:r>
              <w:rPr>
                <w:i/>
                <w:highlight w:val="yellow"/>
                <w:lang w:val="en-GB" w:eastAsia="ja-JP"/>
              </w:rPr>
              <w:t>hysteresis</w:t>
            </w:r>
            <w:r>
              <w:rPr>
                <w:highlight w:val="yellow"/>
                <w:lang w:val="en-GB" w:eastAsia="ja-JP"/>
              </w:rPr>
              <w:t xml:space="preserve"> as defined within</w:t>
            </w:r>
            <w:r>
              <w:rPr>
                <w:i/>
                <w:highlight w:val="yellow"/>
                <w:lang w:val="en-GB" w:eastAsia="ja-JP"/>
              </w:rPr>
              <w:t xml:space="preserve"> </w:t>
            </w:r>
            <w:proofErr w:type="spellStart"/>
            <w:r>
              <w:rPr>
                <w:i/>
                <w:highlight w:val="yellow"/>
                <w:lang w:val="en-GB" w:eastAsia="ja-JP"/>
              </w:rPr>
              <w:t>reportConfigNR</w:t>
            </w:r>
            <w:proofErr w:type="spellEnd"/>
            <w:r>
              <w:rPr>
                <w:i/>
                <w:highlight w:val="yellow"/>
                <w:lang w:val="en-GB" w:eastAsia="ja-JP"/>
              </w:rPr>
              <w:t xml:space="preserve"> </w:t>
            </w:r>
            <w:r>
              <w:rPr>
                <w:highlight w:val="yellow"/>
                <w:lang w:val="en-GB" w:eastAsia="ja-JP"/>
              </w:rPr>
              <w:t>for this event).</w:t>
            </w:r>
          </w:p>
          <w:p w14:paraId="22F6245A" w14:textId="77777777" w:rsidR="00B120BC" w:rsidRDefault="00B120BC" w:rsidP="002E3360">
            <w:pPr>
              <w:overflowPunct w:val="0"/>
              <w:autoSpaceDE w:val="0"/>
              <w:autoSpaceDN w:val="0"/>
              <w:adjustRightInd w:val="0"/>
              <w:spacing w:before="100" w:after="100"/>
              <w:ind w:left="568" w:hanging="284"/>
              <w:jc w:val="both"/>
              <w:textAlignment w:val="baseline"/>
              <w:rPr>
                <w:highlight w:val="yellow"/>
                <w:lang w:val="en-GB" w:eastAsia="ja-JP"/>
              </w:rPr>
            </w:pPr>
            <w:r>
              <w:rPr>
                <w:b/>
                <w:i/>
                <w:highlight w:val="yellow"/>
                <w:lang w:val="en-GB" w:eastAsia="ja-JP"/>
              </w:rPr>
              <w:t>Thresh</w:t>
            </w:r>
            <w:r>
              <w:rPr>
                <w:highlight w:val="yellow"/>
                <w:lang w:val="en-GB" w:eastAsia="ja-JP"/>
              </w:rPr>
              <w:t xml:space="preserve"> is the threshold parameter for this event (i.e. </w:t>
            </w:r>
            <w:r>
              <w:rPr>
                <w:i/>
                <w:highlight w:val="yellow"/>
                <w:lang w:val="en-GB" w:eastAsia="ja-JP"/>
              </w:rPr>
              <w:t xml:space="preserve">a4-Threshold </w:t>
            </w:r>
            <w:r>
              <w:rPr>
                <w:highlight w:val="yellow"/>
                <w:lang w:val="en-GB" w:eastAsia="ja-JP"/>
              </w:rPr>
              <w:t>as defined within</w:t>
            </w:r>
            <w:r>
              <w:rPr>
                <w:i/>
                <w:highlight w:val="yellow"/>
                <w:lang w:val="en-GB" w:eastAsia="ja-JP"/>
              </w:rPr>
              <w:t xml:space="preserve"> </w:t>
            </w:r>
            <w:proofErr w:type="spellStart"/>
            <w:r>
              <w:rPr>
                <w:i/>
                <w:highlight w:val="yellow"/>
                <w:lang w:val="en-GB" w:eastAsia="ja-JP"/>
              </w:rPr>
              <w:t>reportConfigNR</w:t>
            </w:r>
            <w:proofErr w:type="spellEnd"/>
            <w:r>
              <w:rPr>
                <w:i/>
                <w:highlight w:val="yellow"/>
                <w:lang w:val="en-GB" w:eastAsia="ja-JP"/>
              </w:rPr>
              <w:t xml:space="preserve"> </w:t>
            </w:r>
            <w:r>
              <w:rPr>
                <w:highlight w:val="yellow"/>
                <w:lang w:val="en-GB" w:eastAsia="ja-JP"/>
              </w:rPr>
              <w:t>for this event).</w:t>
            </w:r>
          </w:p>
          <w:p w14:paraId="57DD593A" w14:textId="77777777" w:rsidR="00B120BC" w:rsidRDefault="00B120BC" w:rsidP="002E3360">
            <w:pPr>
              <w:overflowPunct w:val="0"/>
              <w:autoSpaceDE w:val="0"/>
              <w:autoSpaceDN w:val="0"/>
              <w:adjustRightInd w:val="0"/>
              <w:spacing w:before="100" w:after="100"/>
              <w:ind w:left="568" w:hanging="284"/>
              <w:jc w:val="both"/>
              <w:textAlignment w:val="baseline"/>
              <w:rPr>
                <w:lang w:val="en-GB" w:eastAsia="ja-JP"/>
              </w:rPr>
            </w:pPr>
            <w:proofErr w:type="spellStart"/>
            <w:r>
              <w:rPr>
                <w:b/>
                <w:i/>
                <w:lang w:val="en-GB" w:eastAsia="ja-JP"/>
              </w:rPr>
              <w:t>Mn</w:t>
            </w:r>
            <w:proofErr w:type="spellEnd"/>
            <w:r>
              <w:rPr>
                <w:b/>
                <w:i/>
                <w:lang w:val="en-GB" w:eastAsia="ja-JP"/>
              </w:rPr>
              <w:t xml:space="preserve"> </w:t>
            </w:r>
            <w:r>
              <w:rPr>
                <w:lang w:val="en-GB" w:eastAsia="ja-JP"/>
              </w:rPr>
              <w:t xml:space="preserve">is expressed in </w:t>
            </w:r>
            <w:proofErr w:type="spellStart"/>
            <w:r>
              <w:rPr>
                <w:lang w:val="en-GB" w:eastAsia="ja-JP"/>
              </w:rPr>
              <w:t>dBm</w:t>
            </w:r>
            <w:proofErr w:type="spellEnd"/>
            <w:r>
              <w:rPr>
                <w:lang w:val="en-GB" w:eastAsia="ko-KR"/>
              </w:rPr>
              <w:t xml:space="preserve"> in case of RSRP, or in dB in case of RSRQ</w:t>
            </w:r>
            <w:r>
              <w:rPr>
                <w:lang w:val="en-GB" w:eastAsia="ja-JP"/>
              </w:rPr>
              <w:t xml:space="preserve"> and RS-SINR.</w:t>
            </w:r>
          </w:p>
          <w:p w14:paraId="61B4D950" w14:textId="77777777" w:rsidR="00B120BC" w:rsidRDefault="00B120BC" w:rsidP="002E3360">
            <w:pPr>
              <w:overflowPunct w:val="0"/>
              <w:autoSpaceDE w:val="0"/>
              <w:autoSpaceDN w:val="0"/>
              <w:adjustRightInd w:val="0"/>
              <w:spacing w:before="100" w:after="100"/>
              <w:ind w:left="568" w:hanging="284"/>
              <w:jc w:val="both"/>
              <w:textAlignment w:val="baseline"/>
              <w:rPr>
                <w:lang w:val="en-GB" w:eastAsia="ja-JP"/>
              </w:rPr>
            </w:pPr>
            <w:proofErr w:type="spellStart"/>
            <w:r>
              <w:rPr>
                <w:b/>
                <w:i/>
                <w:lang w:val="en-GB" w:eastAsia="ja-JP"/>
              </w:rPr>
              <w:t>Ofn</w:t>
            </w:r>
            <w:proofErr w:type="spellEnd"/>
            <w:r>
              <w:rPr>
                <w:b/>
                <w:i/>
                <w:lang w:val="en-GB" w:eastAsia="ja-JP"/>
              </w:rPr>
              <w:t xml:space="preserve">, </w:t>
            </w:r>
            <w:proofErr w:type="spellStart"/>
            <w:r>
              <w:rPr>
                <w:b/>
                <w:i/>
                <w:lang w:val="en-GB" w:eastAsia="ja-JP"/>
              </w:rPr>
              <w:t>Ocn</w:t>
            </w:r>
            <w:proofErr w:type="spellEnd"/>
            <w:r>
              <w:rPr>
                <w:b/>
                <w:i/>
                <w:lang w:val="en-GB" w:eastAsia="ja-JP"/>
              </w:rPr>
              <w:t xml:space="preserve">, </w:t>
            </w:r>
            <w:proofErr w:type="spellStart"/>
            <w:r>
              <w:rPr>
                <w:b/>
                <w:i/>
                <w:lang w:val="en-GB" w:eastAsia="ja-JP"/>
              </w:rPr>
              <w:t>Hys</w:t>
            </w:r>
            <w:proofErr w:type="spellEnd"/>
            <w:r>
              <w:rPr>
                <w:b/>
                <w:i/>
                <w:lang w:val="en-GB" w:eastAsia="ja-JP"/>
              </w:rPr>
              <w:t xml:space="preserve"> </w:t>
            </w:r>
            <w:r>
              <w:rPr>
                <w:lang w:val="en-GB" w:eastAsia="ja-JP"/>
              </w:rPr>
              <w:t xml:space="preserve">are expressed in </w:t>
            </w:r>
            <w:proofErr w:type="spellStart"/>
            <w:r>
              <w:rPr>
                <w:lang w:val="en-GB" w:eastAsia="ja-JP"/>
              </w:rPr>
              <w:t>dB.</w:t>
            </w:r>
            <w:proofErr w:type="spellEnd"/>
          </w:p>
          <w:p w14:paraId="7201CAB2" w14:textId="77777777" w:rsidR="00B120BC" w:rsidRDefault="00B120BC" w:rsidP="002E3360">
            <w:pPr>
              <w:overflowPunct w:val="0"/>
              <w:autoSpaceDE w:val="0"/>
              <w:autoSpaceDN w:val="0"/>
              <w:adjustRightInd w:val="0"/>
              <w:spacing w:before="100" w:after="100"/>
              <w:ind w:left="568" w:hanging="284"/>
              <w:jc w:val="both"/>
              <w:textAlignment w:val="baseline"/>
              <w:rPr>
                <w:lang w:val="en-GB" w:eastAsia="ja-JP"/>
              </w:rPr>
            </w:pPr>
            <w:r>
              <w:rPr>
                <w:b/>
                <w:i/>
                <w:lang w:val="en-GB" w:eastAsia="ja-JP"/>
              </w:rPr>
              <w:t>Thres</w:t>
            </w:r>
            <w:r>
              <w:rPr>
                <w:b/>
                <w:i/>
                <w:lang w:val="en-GB" w:eastAsia="ko-KR"/>
              </w:rPr>
              <w:t xml:space="preserve">h </w:t>
            </w:r>
            <w:r>
              <w:rPr>
                <w:lang w:val="en-GB" w:eastAsia="ko-KR"/>
              </w:rPr>
              <w:t>is</w:t>
            </w:r>
            <w:r>
              <w:rPr>
                <w:lang w:val="en-GB" w:eastAsia="ja-JP"/>
              </w:rPr>
              <w:t xml:space="preserve"> expressed in the same unit as </w:t>
            </w:r>
            <w:proofErr w:type="spellStart"/>
            <w:r>
              <w:rPr>
                <w:b/>
                <w:i/>
                <w:lang w:val="en-GB" w:eastAsia="ja-JP"/>
              </w:rPr>
              <w:t>Mn</w:t>
            </w:r>
            <w:proofErr w:type="spellEnd"/>
            <w:r>
              <w:rPr>
                <w:lang w:val="en-GB" w:eastAsia="ja-JP"/>
              </w:rPr>
              <w:t>.</w:t>
            </w:r>
          </w:p>
          <w:p w14:paraId="49C9F970" w14:textId="77777777" w:rsidR="00B120BC" w:rsidRDefault="00B120BC" w:rsidP="002E3360">
            <w:pPr>
              <w:keepLines/>
              <w:overflowPunct w:val="0"/>
              <w:autoSpaceDE w:val="0"/>
              <w:autoSpaceDN w:val="0"/>
              <w:adjustRightInd w:val="0"/>
              <w:spacing w:beforeLines="50" w:before="120" w:afterLines="50" w:after="120"/>
              <w:ind w:left="1135" w:hanging="851"/>
              <w:jc w:val="both"/>
              <w:textAlignment w:val="baseline"/>
              <w:rPr>
                <w:kern w:val="2"/>
              </w:rPr>
            </w:pPr>
            <w:r>
              <w:rPr>
                <w:highlight w:val="yellow"/>
                <w:lang w:val="en-GB" w:eastAsia="ko-KR"/>
              </w:rPr>
              <w:t>NOTE:</w:t>
            </w:r>
            <w:r>
              <w:rPr>
                <w:highlight w:val="yellow"/>
                <w:lang w:val="en-GB" w:eastAsia="ko-KR"/>
              </w:rPr>
              <w:tab/>
              <w:t xml:space="preserve">The definition of Event A4 also applies to </w:t>
            </w:r>
            <w:proofErr w:type="spellStart"/>
            <w:r>
              <w:rPr>
                <w:highlight w:val="yellow"/>
                <w:lang w:val="en-GB" w:eastAsia="ko-KR"/>
              </w:rPr>
              <w:t>CondEvent</w:t>
            </w:r>
            <w:proofErr w:type="spellEnd"/>
            <w:r>
              <w:rPr>
                <w:highlight w:val="yellow"/>
                <w:lang w:val="en-GB" w:eastAsia="ko-KR"/>
              </w:rPr>
              <w:t xml:space="preserve"> A4.</w:t>
            </w:r>
          </w:p>
        </w:tc>
      </w:tr>
    </w:tbl>
    <w:p w14:paraId="120CB3AB" w14:textId="245649E0" w:rsidR="00B120BC" w:rsidRPr="00762DD2" w:rsidRDefault="009F5469" w:rsidP="002E3360">
      <w:pPr>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As seen i</w:t>
      </w:r>
      <w:r w:rsidR="00762DD2" w:rsidRPr="00762DD2">
        <w:rPr>
          <w:rFonts w:ascii="Arial" w:eastAsiaTheme="minorEastAsia" w:hAnsi="Arial" w:cs="Arial" w:hint="eastAsia"/>
          <w:lang w:eastAsia="zh-CN"/>
        </w:rPr>
        <w:t>n the above</w:t>
      </w:r>
      <w:r w:rsidR="00B120BC" w:rsidRPr="00762DD2">
        <w:rPr>
          <w:rFonts w:ascii="Arial" w:eastAsiaTheme="minorEastAsia" w:hAnsi="Arial" w:cs="Arial"/>
          <w:lang w:eastAsia="zh-CN"/>
        </w:rPr>
        <w:t xml:space="preserve"> </w:t>
      </w:r>
      <w:r w:rsidR="00762DD2" w:rsidRPr="00762DD2">
        <w:rPr>
          <w:rFonts w:ascii="Arial" w:eastAsiaTheme="minorEastAsia" w:hAnsi="Arial" w:cs="Arial"/>
          <w:lang w:eastAsia="zh-CN"/>
        </w:rPr>
        <w:t>formula</w:t>
      </w:r>
      <w:r w:rsidR="005D459B">
        <w:rPr>
          <w:rFonts w:ascii="Arial" w:eastAsiaTheme="minorEastAsia" w:hAnsi="Arial" w:cs="Arial" w:hint="eastAsia"/>
          <w:lang w:eastAsia="zh-CN"/>
        </w:rPr>
        <w:t xml:space="preserve"> of </w:t>
      </w:r>
      <w:r w:rsidR="005D459B">
        <w:rPr>
          <w:rFonts w:ascii="Arial" w:eastAsiaTheme="minorEastAsia" w:hAnsi="Arial" w:cs="Arial"/>
          <w:lang w:eastAsia="zh-CN"/>
        </w:rPr>
        <w:t>Event A4</w:t>
      </w:r>
      <w:r w:rsidR="005D459B">
        <w:rPr>
          <w:rFonts w:ascii="Arial" w:eastAsiaTheme="minorEastAsia" w:hAnsi="Arial" w:cs="Arial" w:hint="eastAsia"/>
          <w:lang w:eastAsia="zh-CN"/>
        </w:rPr>
        <w:t>/</w:t>
      </w:r>
      <w:proofErr w:type="spellStart"/>
      <w:r w:rsidR="005D459B" w:rsidRPr="00762DD2">
        <w:rPr>
          <w:rFonts w:ascii="Arial" w:eastAsiaTheme="minorEastAsia" w:hAnsi="Arial" w:cs="Arial"/>
          <w:lang w:eastAsia="zh-CN"/>
        </w:rPr>
        <w:t>CondEvent</w:t>
      </w:r>
      <w:proofErr w:type="spellEnd"/>
      <w:r w:rsidR="005D459B" w:rsidRPr="00762DD2">
        <w:rPr>
          <w:rFonts w:ascii="Arial" w:eastAsiaTheme="minorEastAsia" w:hAnsi="Arial" w:cs="Arial"/>
          <w:lang w:eastAsia="zh-CN"/>
        </w:rPr>
        <w:t xml:space="preserve"> A4</w:t>
      </w:r>
      <w:r w:rsidR="00762DD2" w:rsidRPr="00762DD2">
        <w:rPr>
          <w:rFonts w:ascii="Arial" w:eastAsiaTheme="minorEastAsia" w:hAnsi="Arial" w:cs="Arial" w:hint="eastAsia"/>
          <w:lang w:eastAsia="zh-CN"/>
        </w:rPr>
        <w:t>,</w:t>
      </w:r>
      <w:r w:rsidR="00287574">
        <w:rPr>
          <w:rFonts w:ascii="Arial" w:eastAsiaTheme="minorEastAsia" w:hAnsi="Arial" w:cs="Arial" w:hint="eastAsia"/>
          <w:lang w:eastAsia="zh-CN"/>
        </w:rPr>
        <w:t xml:space="preserve"> </w:t>
      </w:r>
      <w:r w:rsidR="00B120BC" w:rsidRPr="00762DD2">
        <w:rPr>
          <w:rFonts w:ascii="Arial" w:eastAsiaTheme="minorEastAsia" w:hAnsi="Arial" w:cs="Arial"/>
          <w:lang w:eastAsia="zh-CN"/>
        </w:rPr>
        <w:t xml:space="preserve">parameters (e.g. </w:t>
      </w:r>
      <w:proofErr w:type="spellStart"/>
      <w:r w:rsidR="00B120BC" w:rsidRPr="004835FE">
        <w:rPr>
          <w:rFonts w:ascii="Arial" w:eastAsiaTheme="minorEastAsia" w:hAnsi="Arial" w:cs="Arial"/>
          <w:i/>
          <w:lang w:eastAsia="zh-CN"/>
        </w:rPr>
        <w:t>offsetMO</w:t>
      </w:r>
      <w:proofErr w:type="spellEnd"/>
      <w:r w:rsidR="004835FE">
        <w:rPr>
          <w:rFonts w:ascii="Arial" w:eastAsiaTheme="minorEastAsia" w:hAnsi="Arial" w:cs="Arial"/>
          <w:lang w:eastAsia="zh-CN"/>
        </w:rPr>
        <w:t xml:space="preserve">, </w:t>
      </w:r>
      <w:proofErr w:type="spellStart"/>
      <w:r w:rsidR="004835FE" w:rsidRPr="004835FE">
        <w:rPr>
          <w:rFonts w:ascii="Arial" w:eastAsiaTheme="minorEastAsia" w:hAnsi="Arial" w:cs="Arial"/>
          <w:i/>
          <w:lang w:eastAsia="zh-CN"/>
        </w:rPr>
        <w:t>cellIndividualOffset</w:t>
      </w:r>
      <w:proofErr w:type="spellEnd"/>
      <w:r w:rsidR="00B120BC" w:rsidRPr="00762DD2">
        <w:rPr>
          <w:rFonts w:ascii="Arial" w:eastAsiaTheme="minorEastAsia" w:hAnsi="Arial" w:cs="Arial"/>
          <w:lang w:eastAsia="zh-CN"/>
        </w:rPr>
        <w:t xml:space="preserve">) </w:t>
      </w:r>
      <w:r w:rsidR="00762DD2" w:rsidRPr="00762DD2">
        <w:rPr>
          <w:rFonts w:ascii="Arial" w:eastAsiaTheme="minorEastAsia" w:hAnsi="Arial" w:cs="Arial" w:hint="eastAsia"/>
          <w:lang w:eastAsia="zh-CN"/>
        </w:rPr>
        <w:t xml:space="preserve">of neighboring cell from </w:t>
      </w:r>
      <w:proofErr w:type="spellStart"/>
      <w:r w:rsidR="00762DD2" w:rsidRPr="00762DD2">
        <w:rPr>
          <w:rFonts w:ascii="Arial" w:eastAsiaTheme="minorEastAsia" w:hAnsi="Arial" w:cs="Arial"/>
          <w:lang w:eastAsia="zh-CN"/>
        </w:rPr>
        <w:t>MeasObjectNR</w:t>
      </w:r>
      <w:proofErr w:type="spellEnd"/>
      <w:r w:rsidR="004622F4">
        <w:rPr>
          <w:rFonts w:ascii="Arial" w:eastAsiaTheme="minorEastAsia" w:hAnsi="Arial" w:cs="Arial" w:hint="eastAsia"/>
          <w:lang w:eastAsia="zh-CN"/>
        </w:rPr>
        <w:t xml:space="preserve"> are used for the </w:t>
      </w:r>
      <w:proofErr w:type="spellStart"/>
      <w:r w:rsidR="004622F4" w:rsidRPr="004622F4">
        <w:rPr>
          <w:rFonts w:ascii="Arial" w:eastAsiaTheme="minorEastAsia" w:hAnsi="Arial" w:cs="Arial"/>
          <w:szCs w:val="20"/>
          <w:lang w:eastAsia="zh-CN"/>
        </w:rPr>
        <w:t>CondEvent</w:t>
      </w:r>
      <w:proofErr w:type="spellEnd"/>
      <w:r w:rsidR="004622F4" w:rsidRPr="004622F4">
        <w:rPr>
          <w:rFonts w:ascii="Arial" w:eastAsiaTheme="minorEastAsia" w:hAnsi="Arial" w:cs="Arial"/>
          <w:szCs w:val="20"/>
          <w:lang w:eastAsia="zh-CN"/>
        </w:rPr>
        <w:t xml:space="preserve"> A4</w:t>
      </w:r>
      <w:r w:rsidR="004622F4" w:rsidRPr="004622F4">
        <w:rPr>
          <w:rFonts w:ascii="Arial" w:eastAsiaTheme="minorEastAsia" w:hAnsi="Arial" w:cs="Arial" w:hint="eastAsia"/>
          <w:szCs w:val="20"/>
          <w:lang w:eastAsia="zh-CN"/>
        </w:rPr>
        <w:t xml:space="preserve"> calculation</w:t>
      </w:r>
      <w:r w:rsidR="004622F4">
        <w:rPr>
          <w:rFonts w:ascii="Arial" w:eastAsiaTheme="minorEastAsia" w:hAnsi="Arial" w:cs="Arial" w:hint="eastAsia"/>
          <w:szCs w:val="20"/>
          <w:lang w:eastAsia="zh-CN"/>
        </w:rPr>
        <w:t xml:space="preserve">, in addition to the agreed </w:t>
      </w:r>
      <w:r w:rsidR="004835FE">
        <w:rPr>
          <w:rFonts w:ascii="Arial" w:eastAsiaTheme="minorEastAsia" w:hAnsi="Arial" w:cs="Arial"/>
          <w:szCs w:val="20"/>
          <w:lang w:eastAsia="zh-CN"/>
        </w:rPr>
        <w:t>parameters (</w:t>
      </w:r>
      <w:r w:rsidR="004622F4">
        <w:rPr>
          <w:rFonts w:ascii="Arial" w:eastAsiaTheme="minorEastAsia" w:hAnsi="Arial" w:cs="Arial" w:hint="eastAsia"/>
          <w:szCs w:val="20"/>
          <w:lang w:eastAsia="zh-CN"/>
        </w:rPr>
        <w:t>i.e.</w:t>
      </w:r>
      <w:r w:rsidR="004622F4" w:rsidRPr="004622F4">
        <w:rPr>
          <w:rFonts w:ascii="Arial" w:hAnsi="Arial" w:cs="Arial"/>
          <w:i/>
          <w:lang w:eastAsia="zh-CN"/>
        </w:rPr>
        <w:t xml:space="preserve"> </w:t>
      </w:r>
      <w:r w:rsidR="004622F4" w:rsidRPr="00AF24D9">
        <w:rPr>
          <w:rFonts w:ascii="Arial" w:hAnsi="Arial" w:cs="Arial"/>
          <w:i/>
          <w:lang w:eastAsia="zh-CN"/>
        </w:rPr>
        <w:t>a4-threshold</w:t>
      </w:r>
      <w:r w:rsidR="004622F4" w:rsidRPr="00AF24D9">
        <w:rPr>
          <w:rFonts w:ascii="Arial" w:hAnsi="Arial" w:cs="Arial"/>
          <w:lang w:eastAsia="zh-CN"/>
        </w:rPr>
        <w:t xml:space="preserve">, </w:t>
      </w:r>
      <w:r w:rsidR="004622F4" w:rsidRPr="00AF24D9">
        <w:rPr>
          <w:rFonts w:ascii="Arial" w:hAnsi="Arial" w:cs="Arial"/>
          <w:i/>
          <w:lang w:eastAsia="zh-CN"/>
        </w:rPr>
        <w:t>hysteresis</w:t>
      </w:r>
      <w:r w:rsidR="004622F4" w:rsidRPr="00AF24D9">
        <w:rPr>
          <w:rFonts w:ascii="Arial" w:hAnsi="Arial" w:cs="Arial"/>
          <w:lang w:eastAsia="zh-CN"/>
        </w:rPr>
        <w:t xml:space="preserve">, </w:t>
      </w:r>
      <w:proofErr w:type="spellStart"/>
      <w:r w:rsidR="004622F4" w:rsidRPr="00AF24D9">
        <w:rPr>
          <w:rFonts w:ascii="Arial" w:hAnsi="Arial" w:cs="Arial"/>
          <w:i/>
          <w:lang w:eastAsia="zh-CN"/>
        </w:rPr>
        <w:t>timeToTrigger</w:t>
      </w:r>
      <w:proofErr w:type="spellEnd"/>
      <w:r w:rsidR="004622F4" w:rsidRPr="00AF24D9">
        <w:rPr>
          <w:rFonts w:ascii="Arial" w:hAnsi="Arial" w:cs="Arial"/>
          <w:lang w:eastAsia="zh-CN"/>
        </w:rPr>
        <w:t xml:space="preserve">, </w:t>
      </w:r>
      <w:proofErr w:type="spellStart"/>
      <w:r w:rsidR="004622F4" w:rsidRPr="00AF24D9">
        <w:rPr>
          <w:rFonts w:ascii="Arial" w:hAnsi="Arial" w:cs="Arial"/>
          <w:i/>
          <w:lang w:eastAsia="zh-CN"/>
        </w:rPr>
        <w:t>rsType</w:t>
      </w:r>
      <w:proofErr w:type="spellEnd"/>
      <w:r w:rsidR="004622F4">
        <w:rPr>
          <w:rFonts w:ascii="Arial" w:eastAsiaTheme="minorEastAsia" w:hAnsi="Arial" w:cs="Arial" w:hint="eastAsia"/>
          <w:szCs w:val="20"/>
          <w:lang w:eastAsia="zh-CN"/>
        </w:rPr>
        <w:t>).</w:t>
      </w:r>
    </w:p>
    <w:p w14:paraId="0BA179F0" w14:textId="0D64CE9A" w:rsidR="00B120BC" w:rsidRDefault="008B7D13" w:rsidP="002E3360">
      <w:pPr>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I</w:t>
      </w:r>
      <w:r w:rsidR="0080347A">
        <w:rPr>
          <w:rFonts w:ascii="Arial" w:eastAsiaTheme="minorEastAsia" w:hAnsi="Arial" w:cs="Arial" w:hint="eastAsia"/>
          <w:lang w:eastAsia="zh-CN"/>
        </w:rPr>
        <w:t xml:space="preserve">t seems workable for </w:t>
      </w:r>
      <w:r w:rsidR="004835FE">
        <w:rPr>
          <w:rFonts w:ascii="Arial" w:eastAsiaTheme="minorEastAsia" w:hAnsi="Arial" w:cs="Arial" w:hint="eastAsia"/>
          <w:lang w:eastAsia="zh-CN"/>
        </w:rPr>
        <w:t>s</w:t>
      </w:r>
      <w:r w:rsidR="0080347A" w:rsidRPr="0080347A">
        <w:rPr>
          <w:rFonts w:ascii="Arial" w:eastAsiaTheme="minorEastAsia" w:hAnsi="Arial" w:cs="Arial" w:hint="eastAsia"/>
          <w:lang w:eastAsia="zh-CN"/>
        </w:rPr>
        <w:t xml:space="preserve">ource MN </w:t>
      </w:r>
      <w:r w:rsidR="0080347A">
        <w:rPr>
          <w:rFonts w:ascii="Arial" w:eastAsiaTheme="minorEastAsia" w:hAnsi="Arial" w:cs="Arial" w:hint="eastAsia"/>
          <w:lang w:eastAsia="zh-CN"/>
        </w:rPr>
        <w:t>to</w:t>
      </w:r>
      <w:r w:rsidR="0080347A" w:rsidRPr="0080347A">
        <w:rPr>
          <w:rFonts w:ascii="Arial" w:eastAsiaTheme="minorEastAsia" w:hAnsi="Arial" w:cs="Arial" w:hint="eastAsia"/>
          <w:lang w:eastAsia="zh-CN"/>
        </w:rPr>
        <w:t xml:space="preserve"> decide the </w:t>
      </w:r>
      <w:r w:rsidR="0080347A">
        <w:rPr>
          <w:rFonts w:ascii="Arial" w:eastAsiaTheme="minorEastAsia" w:hAnsi="Arial" w:cs="Arial" w:hint="eastAsia"/>
          <w:lang w:eastAsia="zh-CN"/>
        </w:rPr>
        <w:t>p</w:t>
      </w:r>
      <w:r w:rsidR="0080347A" w:rsidRPr="0080347A">
        <w:rPr>
          <w:rFonts w:ascii="Arial" w:eastAsiaTheme="minorEastAsia" w:hAnsi="Arial" w:cs="Arial"/>
          <w:lang w:eastAsia="zh-CN"/>
        </w:rPr>
        <w:t xml:space="preserve">arameters in </w:t>
      </w:r>
      <w:proofErr w:type="spellStart"/>
      <w:r w:rsidR="0080347A" w:rsidRPr="004835FE">
        <w:rPr>
          <w:rFonts w:ascii="Arial" w:eastAsiaTheme="minorEastAsia" w:hAnsi="Arial" w:cs="Arial"/>
          <w:i/>
          <w:lang w:eastAsia="zh-CN"/>
        </w:rPr>
        <w:t>MeasObjectNR</w:t>
      </w:r>
      <w:proofErr w:type="spellEnd"/>
      <w:r w:rsidR="0080347A" w:rsidRPr="0080347A">
        <w:rPr>
          <w:rFonts w:ascii="Arial" w:eastAsiaTheme="minorEastAsia" w:hAnsi="Arial" w:cs="Arial"/>
          <w:lang w:eastAsia="zh-CN"/>
        </w:rPr>
        <w:t xml:space="preserve"> (e.g. </w:t>
      </w:r>
      <w:proofErr w:type="spellStart"/>
      <w:r w:rsidR="0080347A" w:rsidRPr="004835FE">
        <w:rPr>
          <w:rFonts w:ascii="Arial" w:eastAsiaTheme="minorEastAsia" w:hAnsi="Arial" w:cs="Arial"/>
          <w:i/>
          <w:lang w:eastAsia="zh-CN"/>
        </w:rPr>
        <w:t>offsetMO</w:t>
      </w:r>
      <w:proofErr w:type="spellEnd"/>
      <w:r w:rsidR="0080347A" w:rsidRPr="0080347A">
        <w:rPr>
          <w:rFonts w:ascii="Arial" w:eastAsiaTheme="minorEastAsia" w:hAnsi="Arial" w:cs="Arial"/>
          <w:lang w:eastAsia="zh-CN"/>
        </w:rPr>
        <w:t xml:space="preserve">, </w:t>
      </w:r>
      <w:proofErr w:type="spellStart"/>
      <w:r w:rsidR="0080347A" w:rsidRPr="0080347A">
        <w:rPr>
          <w:rFonts w:ascii="Arial" w:eastAsiaTheme="minorEastAsia" w:hAnsi="Arial" w:cs="Arial"/>
          <w:lang w:eastAsia="zh-CN"/>
        </w:rPr>
        <w:t>cellIndividualOffset</w:t>
      </w:r>
      <w:proofErr w:type="spellEnd"/>
      <w:r w:rsidR="0080347A" w:rsidRPr="0080347A">
        <w:rPr>
          <w:rFonts w:ascii="Arial" w:eastAsiaTheme="minorEastAsia" w:hAnsi="Arial" w:cs="Arial"/>
          <w:lang w:eastAsia="zh-CN"/>
        </w:rPr>
        <w:t>)</w:t>
      </w:r>
      <w:r w:rsidR="0080347A" w:rsidRPr="0080347A">
        <w:rPr>
          <w:rFonts w:ascii="Arial" w:eastAsiaTheme="minorEastAsia" w:hAnsi="Arial" w:cs="Arial" w:hint="eastAsia"/>
          <w:lang w:eastAsia="zh-CN"/>
        </w:rPr>
        <w:t xml:space="preserve"> by itself</w:t>
      </w:r>
      <w:r w:rsidR="0080347A">
        <w:rPr>
          <w:rFonts w:ascii="Arial" w:eastAsiaTheme="minorEastAsia" w:hAnsi="Arial" w:cs="Arial" w:hint="eastAsia"/>
          <w:lang w:eastAsia="zh-CN"/>
        </w:rPr>
        <w:t xml:space="preserve"> as </w:t>
      </w:r>
      <w:r w:rsidR="004835FE">
        <w:rPr>
          <w:rFonts w:ascii="Arial" w:eastAsiaTheme="minorEastAsia" w:hAnsi="Arial" w:cs="Arial" w:hint="eastAsia"/>
          <w:lang w:eastAsia="zh-CN"/>
        </w:rPr>
        <w:t>s</w:t>
      </w:r>
      <w:r w:rsidR="00B4741B">
        <w:rPr>
          <w:rFonts w:ascii="Arial" w:eastAsiaTheme="minorEastAsia" w:hAnsi="Arial" w:cs="Arial"/>
          <w:lang w:eastAsia="zh-CN"/>
        </w:rPr>
        <w:t>ource</w:t>
      </w:r>
      <w:r w:rsidR="0080347A">
        <w:rPr>
          <w:rFonts w:ascii="Arial" w:eastAsiaTheme="minorEastAsia" w:hAnsi="Arial" w:cs="Arial" w:hint="eastAsia"/>
          <w:lang w:eastAsia="zh-CN"/>
        </w:rPr>
        <w:t xml:space="preserve"> MN was already measuring the </w:t>
      </w:r>
      <w:r w:rsidR="0080347A">
        <w:rPr>
          <w:rFonts w:ascii="Arial" w:eastAsiaTheme="minorEastAsia" w:hAnsi="Arial" w:cs="Arial"/>
          <w:lang w:eastAsia="zh-CN"/>
        </w:rPr>
        <w:t>candidate</w:t>
      </w:r>
      <w:r w:rsidR="0080347A">
        <w:rPr>
          <w:rFonts w:ascii="Arial" w:eastAsiaTheme="minorEastAsia" w:hAnsi="Arial" w:cs="Arial" w:hint="eastAsia"/>
          <w:lang w:eastAsia="zh-CN"/>
        </w:rPr>
        <w:t xml:space="preserve"> </w:t>
      </w:r>
      <w:proofErr w:type="spellStart"/>
      <w:r w:rsidR="0080347A">
        <w:rPr>
          <w:rFonts w:ascii="Arial" w:eastAsiaTheme="minorEastAsia" w:hAnsi="Arial" w:cs="Arial" w:hint="eastAsia"/>
          <w:lang w:eastAsia="zh-CN"/>
        </w:rPr>
        <w:t>PSCells</w:t>
      </w:r>
      <w:proofErr w:type="spellEnd"/>
      <w:r w:rsidR="0080347A">
        <w:rPr>
          <w:rFonts w:ascii="Arial" w:eastAsiaTheme="minorEastAsia" w:hAnsi="Arial" w:cs="Arial" w:hint="eastAsia"/>
          <w:lang w:eastAsia="zh-CN"/>
        </w:rPr>
        <w:t xml:space="preserve"> </w:t>
      </w:r>
      <w:r w:rsidR="00B4741B">
        <w:rPr>
          <w:rFonts w:ascii="Arial" w:eastAsiaTheme="minorEastAsia" w:hAnsi="Arial" w:cs="Arial"/>
          <w:lang w:eastAsia="zh-CN"/>
        </w:rPr>
        <w:t>beforehand</w:t>
      </w:r>
      <w:r w:rsidR="0080347A">
        <w:rPr>
          <w:rFonts w:ascii="Arial" w:eastAsiaTheme="minorEastAsia" w:hAnsi="Arial" w:cs="Arial" w:hint="eastAsia"/>
          <w:lang w:eastAsia="zh-CN"/>
        </w:rPr>
        <w:t>.</w:t>
      </w:r>
      <w:r w:rsidR="009A5D17">
        <w:rPr>
          <w:rFonts w:ascii="Arial" w:eastAsiaTheme="minorEastAsia" w:hAnsi="Arial" w:cs="Arial" w:hint="eastAsia"/>
          <w:lang w:eastAsia="zh-CN"/>
        </w:rPr>
        <w:t xml:space="preserve"> </w:t>
      </w:r>
    </w:p>
    <w:p w14:paraId="46B7F004" w14:textId="4CF666E4" w:rsidR="008B7D13" w:rsidRPr="008B7D13" w:rsidRDefault="008B7D13" w:rsidP="008B7D13">
      <w:pPr>
        <w:snapToGrid w:val="0"/>
        <w:spacing w:beforeLines="100" w:before="240" w:afterLines="100" w:after="240"/>
        <w:jc w:val="both"/>
        <w:rPr>
          <w:rFonts w:ascii="Arial" w:eastAsiaTheme="minorEastAsia" w:hAnsi="Arial" w:cs="Arial"/>
          <w:b/>
          <w:szCs w:val="20"/>
          <w:lang w:eastAsia="zh-CN"/>
        </w:rPr>
      </w:pPr>
      <w:r w:rsidRPr="00762DD2">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3</w:t>
      </w:r>
      <w:r w:rsidRPr="00762DD2">
        <w:rPr>
          <w:rFonts w:ascii="Arial" w:eastAsiaTheme="minorEastAsia" w:hAnsi="Arial" w:cs="Arial" w:hint="eastAsia"/>
          <w:b/>
          <w:szCs w:val="20"/>
          <w:lang w:eastAsia="zh-CN"/>
        </w:rPr>
        <w:t>:</w:t>
      </w:r>
      <w:r w:rsidRPr="00377D4A">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Source MN is </w:t>
      </w:r>
      <w:r w:rsidRPr="00377D4A">
        <w:rPr>
          <w:rFonts w:ascii="Arial" w:eastAsiaTheme="minorEastAsia" w:hAnsi="Arial" w:cs="Arial" w:hint="eastAsia"/>
          <w:b/>
          <w:szCs w:val="20"/>
          <w:lang w:eastAsia="zh-CN"/>
        </w:rPr>
        <w:t xml:space="preserve">aware of the </w:t>
      </w:r>
      <w:r>
        <w:rPr>
          <w:rFonts w:ascii="Arial" w:eastAsiaTheme="minorEastAsia" w:hAnsi="Arial" w:cs="Arial" w:hint="eastAsia"/>
          <w:b/>
          <w:szCs w:val="20"/>
          <w:lang w:eastAsia="zh-CN"/>
        </w:rPr>
        <w:t>measurement configuration (e.g.,</w:t>
      </w:r>
      <w:r w:rsidRPr="00377D4A">
        <w:rPr>
          <w:rFonts w:ascii="Arial" w:eastAsiaTheme="minorEastAsia" w:hAnsi="Arial" w:cs="Arial"/>
          <w:b/>
          <w:szCs w:val="20"/>
          <w:lang w:eastAsia="zh-CN"/>
        </w:rPr>
        <w:t xml:space="preserve"> </w:t>
      </w:r>
      <w:r w:rsidRPr="00377D4A">
        <w:rPr>
          <w:rFonts w:ascii="Arial" w:eastAsiaTheme="minorEastAsia" w:hAnsi="Arial" w:cs="Arial" w:hint="eastAsia"/>
          <w:b/>
          <w:szCs w:val="20"/>
          <w:lang w:eastAsia="zh-CN"/>
        </w:rPr>
        <w:t xml:space="preserve">parameters in </w:t>
      </w:r>
      <w:proofErr w:type="spellStart"/>
      <w:r w:rsidRPr="00377D4A">
        <w:rPr>
          <w:rFonts w:ascii="Arial" w:eastAsiaTheme="minorEastAsia" w:hAnsi="Arial" w:cs="Arial"/>
          <w:b/>
          <w:i/>
          <w:szCs w:val="20"/>
          <w:lang w:eastAsia="zh-CN"/>
        </w:rPr>
        <w:t>MeasObjectNR</w:t>
      </w:r>
      <w:proofErr w:type="spellEnd"/>
      <w:r>
        <w:rPr>
          <w:rFonts w:ascii="Arial" w:eastAsiaTheme="minorEastAsia" w:hAnsi="Arial" w:cs="Arial" w:hint="eastAsia"/>
          <w:b/>
          <w:szCs w:val="20"/>
          <w:lang w:eastAsia="zh-CN"/>
        </w:rPr>
        <w:t xml:space="preserve">) of candidate </w:t>
      </w:r>
      <w:proofErr w:type="spellStart"/>
      <w:r>
        <w:rPr>
          <w:rFonts w:ascii="Arial" w:eastAsiaTheme="minorEastAsia" w:hAnsi="Arial" w:cs="Arial" w:hint="eastAsia"/>
          <w:b/>
          <w:szCs w:val="20"/>
          <w:lang w:eastAsia="zh-CN"/>
        </w:rPr>
        <w:t>PSCells</w:t>
      </w:r>
      <w:proofErr w:type="spellEnd"/>
      <w:r>
        <w:rPr>
          <w:rFonts w:ascii="Arial" w:eastAsiaTheme="minorEastAsia" w:hAnsi="Arial" w:cs="Arial" w:hint="eastAsia"/>
          <w:b/>
          <w:szCs w:val="20"/>
          <w:lang w:eastAsia="zh-CN"/>
        </w:rPr>
        <w:t xml:space="preserve"> when initiating the preparation of CHO with candidate SCGs.</w:t>
      </w:r>
    </w:p>
    <w:p w14:paraId="5FD89149" w14:textId="622929BA" w:rsidR="00287574" w:rsidRPr="00D27859" w:rsidRDefault="009D0E93" w:rsidP="002E3360">
      <w:pPr>
        <w:pStyle w:val="sub-proposal"/>
        <w:numPr>
          <w:ilvl w:val="0"/>
          <w:numId w:val="0"/>
        </w:numPr>
        <w:spacing w:beforeLines="100" w:before="240" w:after="120"/>
        <w:ind w:left="42"/>
        <w:jc w:val="both"/>
        <w:rPr>
          <w:rFonts w:ascii="Arial" w:hAnsi="Arial" w:cs="Arial"/>
          <w:b w:val="0"/>
          <w:bCs w:val="0"/>
          <w:iCs w:val="0"/>
          <w:kern w:val="0"/>
          <w:szCs w:val="24"/>
        </w:rPr>
      </w:pPr>
      <w:r w:rsidRPr="009D0E93">
        <w:rPr>
          <w:rFonts w:ascii="Arial" w:hAnsi="Arial" w:cs="Arial" w:hint="eastAsia"/>
          <w:b w:val="0"/>
          <w:bCs w:val="0"/>
          <w:iCs w:val="0"/>
          <w:kern w:val="0"/>
          <w:szCs w:val="24"/>
        </w:rPr>
        <w:t xml:space="preserve">For the </w:t>
      </w:r>
      <w:r w:rsidRPr="009D0E93">
        <w:rPr>
          <w:rFonts w:ascii="Arial" w:hAnsi="Arial" w:cs="Arial"/>
          <w:b w:val="0"/>
          <w:bCs w:val="0"/>
          <w:iCs w:val="0"/>
          <w:kern w:val="0"/>
          <w:szCs w:val="24"/>
        </w:rPr>
        <w:t xml:space="preserve">FFS </w:t>
      </w:r>
      <w:r w:rsidRPr="009D0E93">
        <w:rPr>
          <w:rFonts w:ascii="Arial" w:hAnsi="Arial" w:cs="Arial" w:hint="eastAsia"/>
          <w:b w:val="0"/>
          <w:bCs w:val="0"/>
          <w:iCs w:val="0"/>
          <w:kern w:val="0"/>
          <w:szCs w:val="24"/>
        </w:rPr>
        <w:t xml:space="preserve">on whether the execution </w:t>
      </w:r>
      <w:r w:rsidRPr="009D0E93">
        <w:rPr>
          <w:rFonts w:ascii="Arial" w:hAnsi="Arial" w:cs="Arial"/>
          <w:b w:val="0"/>
          <w:bCs w:val="0"/>
          <w:iCs w:val="0"/>
          <w:kern w:val="0"/>
          <w:szCs w:val="24"/>
        </w:rPr>
        <w:t>condition</w:t>
      </w:r>
      <w:r w:rsidRPr="009D0E93">
        <w:rPr>
          <w:rFonts w:ascii="Arial" w:hAnsi="Arial" w:cs="Arial" w:hint="eastAsia"/>
          <w:b w:val="0"/>
          <w:bCs w:val="0"/>
          <w:iCs w:val="0"/>
          <w:kern w:val="0"/>
          <w:szCs w:val="24"/>
        </w:rPr>
        <w:t xml:space="preserve"> related parameters are included</w:t>
      </w:r>
      <w:r w:rsidRPr="009D0E93">
        <w:rPr>
          <w:rFonts w:ascii="Arial" w:hAnsi="Arial" w:cs="Arial"/>
          <w:b w:val="0"/>
          <w:bCs w:val="0"/>
          <w:iCs w:val="0"/>
          <w:kern w:val="0"/>
          <w:szCs w:val="24"/>
        </w:rPr>
        <w:t xml:space="preserve"> in the inter-node RRC message or in the </w:t>
      </w:r>
      <w:proofErr w:type="spellStart"/>
      <w:r w:rsidRPr="009D0E93">
        <w:rPr>
          <w:rFonts w:ascii="Arial" w:hAnsi="Arial" w:cs="Arial"/>
          <w:b w:val="0"/>
          <w:bCs w:val="0"/>
          <w:iCs w:val="0"/>
          <w:kern w:val="0"/>
          <w:szCs w:val="24"/>
        </w:rPr>
        <w:t>Xn</w:t>
      </w:r>
      <w:proofErr w:type="spellEnd"/>
      <w:r w:rsidRPr="009D0E93">
        <w:rPr>
          <w:rFonts w:ascii="Arial" w:hAnsi="Arial" w:cs="Arial"/>
          <w:b w:val="0"/>
          <w:bCs w:val="0"/>
          <w:iCs w:val="0"/>
          <w:kern w:val="0"/>
          <w:szCs w:val="24"/>
        </w:rPr>
        <w:t xml:space="preserve"> message</w:t>
      </w:r>
      <w:r>
        <w:rPr>
          <w:rFonts w:ascii="Arial" w:hAnsi="Arial" w:cs="Arial" w:hint="eastAsia"/>
          <w:b w:val="0"/>
          <w:bCs w:val="0"/>
          <w:iCs w:val="0"/>
          <w:kern w:val="0"/>
          <w:szCs w:val="24"/>
        </w:rPr>
        <w:t xml:space="preserve">, both ways </w:t>
      </w:r>
      <w:r w:rsidR="003820D5">
        <w:rPr>
          <w:rFonts w:ascii="Arial" w:hAnsi="Arial" w:cs="Arial" w:hint="eastAsia"/>
          <w:b w:val="0"/>
          <w:bCs w:val="0"/>
          <w:iCs w:val="0"/>
          <w:kern w:val="0"/>
          <w:szCs w:val="24"/>
        </w:rPr>
        <w:t>may be</w:t>
      </w:r>
      <w:r>
        <w:rPr>
          <w:rFonts w:ascii="Arial" w:hAnsi="Arial" w:cs="Arial" w:hint="eastAsia"/>
          <w:b w:val="0"/>
          <w:bCs w:val="0"/>
          <w:iCs w:val="0"/>
          <w:kern w:val="0"/>
          <w:szCs w:val="24"/>
        </w:rPr>
        <w:t xml:space="preserve"> workable.</w:t>
      </w:r>
      <w:r w:rsidR="006239FB">
        <w:rPr>
          <w:rFonts w:ascii="Arial" w:hAnsi="Arial" w:cs="Arial" w:hint="eastAsia"/>
          <w:b w:val="0"/>
          <w:bCs w:val="0"/>
          <w:iCs w:val="0"/>
          <w:kern w:val="0"/>
          <w:szCs w:val="24"/>
        </w:rPr>
        <w:t xml:space="preserve"> But it </w:t>
      </w:r>
      <w:r w:rsidR="00FA5525">
        <w:rPr>
          <w:rFonts w:ascii="Arial" w:hAnsi="Arial" w:cs="Arial" w:hint="eastAsia"/>
          <w:b w:val="0"/>
          <w:bCs w:val="0"/>
          <w:iCs w:val="0"/>
          <w:kern w:val="0"/>
          <w:szCs w:val="24"/>
        </w:rPr>
        <w:t>may be</w:t>
      </w:r>
      <w:r w:rsidR="006239FB">
        <w:rPr>
          <w:rFonts w:ascii="Arial" w:hAnsi="Arial" w:cs="Arial" w:hint="eastAsia"/>
          <w:b w:val="0"/>
          <w:bCs w:val="0"/>
          <w:iCs w:val="0"/>
          <w:kern w:val="0"/>
          <w:szCs w:val="24"/>
        </w:rPr>
        <w:t xml:space="preserve"> clear</w:t>
      </w:r>
      <w:r w:rsidR="003820D5">
        <w:rPr>
          <w:rFonts w:ascii="Arial" w:hAnsi="Arial" w:cs="Arial" w:hint="eastAsia"/>
          <w:b w:val="0"/>
          <w:bCs w:val="0"/>
          <w:iCs w:val="0"/>
          <w:kern w:val="0"/>
          <w:szCs w:val="24"/>
        </w:rPr>
        <w:t>er</w:t>
      </w:r>
      <w:r w:rsidR="006239FB">
        <w:rPr>
          <w:rFonts w:ascii="Arial" w:hAnsi="Arial" w:cs="Arial" w:hint="eastAsia"/>
          <w:b w:val="0"/>
          <w:bCs w:val="0"/>
          <w:iCs w:val="0"/>
          <w:kern w:val="0"/>
          <w:szCs w:val="24"/>
        </w:rPr>
        <w:t xml:space="preserve"> to </w:t>
      </w:r>
      <w:r w:rsidR="006239FB">
        <w:rPr>
          <w:rFonts w:ascii="Arial" w:hAnsi="Arial" w:cs="Arial"/>
          <w:b w:val="0"/>
          <w:bCs w:val="0"/>
          <w:iCs w:val="0"/>
          <w:kern w:val="0"/>
          <w:szCs w:val="24"/>
        </w:rPr>
        <w:t>include</w:t>
      </w:r>
      <w:r w:rsidR="006239FB">
        <w:rPr>
          <w:rFonts w:ascii="Arial" w:hAnsi="Arial" w:cs="Arial" w:hint="eastAsia"/>
          <w:b w:val="0"/>
          <w:bCs w:val="0"/>
          <w:iCs w:val="0"/>
          <w:kern w:val="0"/>
          <w:szCs w:val="24"/>
        </w:rPr>
        <w:t xml:space="preserve"> it in </w:t>
      </w:r>
      <w:proofErr w:type="spellStart"/>
      <w:r w:rsidR="006239FB">
        <w:rPr>
          <w:rFonts w:ascii="Arial" w:hAnsi="Arial" w:cs="Arial" w:hint="eastAsia"/>
          <w:b w:val="0"/>
          <w:bCs w:val="0"/>
          <w:iCs w:val="0"/>
          <w:kern w:val="0"/>
          <w:szCs w:val="24"/>
        </w:rPr>
        <w:t>Xn</w:t>
      </w:r>
      <w:proofErr w:type="spellEnd"/>
      <w:r w:rsidR="006239FB">
        <w:rPr>
          <w:rFonts w:ascii="Arial" w:hAnsi="Arial" w:cs="Arial" w:hint="eastAsia"/>
          <w:b w:val="0"/>
          <w:bCs w:val="0"/>
          <w:iCs w:val="0"/>
          <w:kern w:val="0"/>
          <w:szCs w:val="24"/>
        </w:rPr>
        <w:t xml:space="preserve"> </w:t>
      </w:r>
      <w:r w:rsidR="004835FE">
        <w:rPr>
          <w:rFonts w:ascii="Arial" w:hAnsi="Arial" w:cs="Arial"/>
          <w:b w:val="0"/>
          <w:bCs w:val="0"/>
          <w:iCs w:val="0"/>
          <w:kern w:val="0"/>
          <w:szCs w:val="24"/>
        </w:rPr>
        <w:t>message</w:t>
      </w:r>
      <w:r w:rsidR="00D27859">
        <w:rPr>
          <w:rFonts w:ascii="Arial" w:hAnsi="Arial" w:cs="Arial" w:hint="eastAsia"/>
          <w:b w:val="0"/>
          <w:bCs w:val="0"/>
          <w:iCs w:val="0"/>
          <w:kern w:val="0"/>
          <w:szCs w:val="24"/>
        </w:rPr>
        <w:t>.</w:t>
      </w:r>
      <w:r w:rsidR="006239FB">
        <w:rPr>
          <w:rFonts w:ascii="Arial" w:hAnsi="Arial" w:cs="Arial" w:hint="eastAsia"/>
          <w:b w:val="0"/>
          <w:bCs w:val="0"/>
          <w:iCs w:val="0"/>
          <w:kern w:val="0"/>
          <w:szCs w:val="24"/>
        </w:rPr>
        <w:t xml:space="preserve"> </w:t>
      </w:r>
      <w:r w:rsidR="00D27859">
        <w:rPr>
          <w:rFonts w:ascii="Arial" w:hAnsi="Arial" w:cs="Arial" w:hint="eastAsia"/>
          <w:b w:val="0"/>
          <w:bCs w:val="0"/>
          <w:iCs w:val="0"/>
          <w:kern w:val="0"/>
          <w:szCs w:val="24"/>
        </w:rPr>
        <w:t>Besides,</w:t>
      </w:r>
      <w:r w:rsidR="006239FB">
        <w:rPr>
          <w:rFonts w:ascii="Arial" w:hAnsi="Arial" w:cs="Arial" w:hint="eastAsia"/>
          <w:b w:val="0"/>
          <w:bCs w:val="0"/>
          <w:iCs w:val="0"/>
          <w:kern w:val="0"/>
          <w:szCs w:val="24"/>
        </w:rPr>
        <w:t xml:space="preserve"> RAN3 already has a </w:t>
      </w:r>
      <w:r w:rsidR="006239FB">
        <w:rPr>
          <w:rFonts w:ascii="Arial" w:hAnsi="Arial" w:cs="Arial"/>
          <w:b w:val="0"/>
          <w:bCs w:val="0"/>
          <w:iCs w:val="0"/>
          <w:kern w:val="0"/>
          <w:szCs w:val="24"/>
        </w:rPr>
        <w:t>placehold</w:t>
      </w:r>
      <w:r w:rsidR="006239FB">
        <w:rPr>
          <w:rFonts w:ascii="Arial" w:hAnsi="Arial" w:cs="Arial" w:hint="eastAsia"/>
          <w:b w:val="0"/>
          <w:bCs w:val="0"/>
          <w:iCs w:val="0"/>
          <w:kern w:val="0"/>
          <w:szCs w:val="24"/>
        </w:rPr>
        <w:t xml:space="preserve">er in the </w:t>
      </w:r>
      <w:proofErr w:type="spellStart"/>
      <w:r w:rsidR="006239FB">
        <w:rPr>
          <w:rFonts w:ascii="Arial" w:hAnsi="Arial" w:cs="Arial" w:hint="eastAsia"/>
          <w:b w:val="0"/>
          <w:bCs w:val="0"/>
          <w:iCs w:val="0"/>
          <w:kern w:val="0"/>
          <w:szCs w:val="24"/>
        </w:rPr>
        <w:t>Xn</w:t>
      </w:r>
      <w:proofErr w:type="spellEnd"/>
      <w:r w:rsidR="006239FB">
        <w:rPr>
          <w:rFonts w:ascii="Arial" w:hAnsi="Arial" w:cs="Arial" w:hint="eastAsia"/>
          <w:b w:val="0"/>
          <w:bCs w:val="0"/>
          <w:iCs w:val="0"/>
          <w:kern w:val="0"/>
          <w:szCs w:val="24"/>
        </w:rPr>
        <w:t xml:space="preserve"> message</w:t>
      </w:r>
      <w:r w:rsidR="00AD2877">
        <w:rPr>
          <w:rFonts w:ascii="Arial" w:hAnsi="Arial" w:cs="Arial" w:hint="eastAsia"/>
          <w:b w:val="0"/>
          <w:bCs w:val="0"/>
          <w:iCs w:val="0"/>
          <w:kern w:val="0"/>
          <w:szCs w:val="24"/>
        </w:rPr>
        <w:t xml:space="preserve"> </w:t>
      </w:r>
      <w:r w:rsidR="00AD2877" w:rsidRPr="00AD2877">
        <w:rPr>
          <w:rFonts w:ascii="Arial" w:hAnsi="Arial" w:cs="Arial"/>
          <w:b w:val="0"/>
          <w:i/>
        </w:rPr>
        <w:t>HANDOVER REQUEST ACKNOWLEDGE</w:t>
      </w:r>
      <w:r w:rsidR="006239FB">
        <w:rPr>
          <w:rFonts w:ascii="Arial" w:hAnsi="Arial" w:cs="Arial" w:hint="eastAsia"/>
          <w:b w:val="0"/>
          <w:bCs w:val="0"/>
          <w:iCs w:val="0"/>
          <w:kern w:val="0"/>
          <w:szCs w:val="24"/>
        </w:rPr>
        <w:t xml:space="preserve"> for this in its </w:t>
      </w:r>
      <w:r w:rsidR="006239FB">
        <w:rPr>
          <w:rFonts w:ascii="Arial" w:hAnsi="Arial" w:cs="Arial"/>
          <w:b w:val="0"/>
          <w:bCs w:val="0"/>
          <w:iCs w:val="0"/>
          <w:kern w:val="0"/>
          <w:szCs w:val="24"/>
        </w:rPr>
        <w:t>baseline</w:t>
      </w:r>
      <w:r w:rsidR="006239FB">
        <w:rPr>
          <w:rFonts w:ascii="Arial" w:hAnsi="Arial" w:cs="Arial" w:hint="eastAsia"/>
          <w:b w:val="0"/>
          <w:bCs w:val="0"/>
          <w:iCs w:val="0"/>
          <w:kern w:val="0"/>
          <w:szCs w:val="24"/>
        </w:rPr>
        <w:t xml:space="preserve"> CR</w:t>
      </w:r>
      <w:r w:rsidR="00D27859">
        <w:rPr>
          <w:rFonts w:ascii="Arial" w:hAnsi="Arial" w:cs="Arial" w:hint="eastAsia"/>
          <w:b w:val="0"/>
          <w:bCs w:val="0"/>
          <w:iCs w:val="0"/>
          <w:kern w:val="0"/>
          <w:szCs w:val="24"/>
        </w:rPr>
        <w:t xml:space="preserve"> </w:t>
      </w:r>
      <w:r w:rsidR="00E826BF">
        <w:rPr>
          <w:rFonts w:ascii="Arial" w:hAnsi="Arial" w:cs="Arial" w:hint="eastAsia"/>
          <w:b w:val="0"/>
          <w:bCs w:val="0"/>
          <w:iCs w:val="0"/>
          <w:kern w:val="0"/>
          <w:szCs w:val="24"/>
        </w:rPr>
        <w:t>[</w:t>
      </w:r>
      <w:r w:rsidR="00D27859">
        <w:rPr>
          <w:rFonts w:ascii="Arial" w:hAnsi="Arial" w:cs="Arial" w:hint="eastAsia"/>
          <w:b w:val="0"/>
          <w:bCs w:val="0"/>
          <w:iCs w:val="0"/>
          <w:kern w:val="0"/>
          <w:szCs w:val="24"/>
        </w:rPr>
        <w:t>2</w:t>
      </w:r>
      <w:r w:rsidR="00E826BF">
        <w:rPr>
          <w:rFonts w:ascii="Arial" w:hAnsi="Arial" w:cs="Arial" w:hint="eastAsia"/>
          <w:b w:val="0"/>
          <w:bCs w:val="0"/>
          <w:iCs w:val="0"/>
          <w:kern w:val="0"/>
          <w:szCs w:val="24"/>
        </w:rPr>
        <w:t>]</w:t>
      </w:r>
      <w:r w:rsidR="00D27859">
        <w:rPr>
          <w:rFonts w:ascii="Arial" w:hAnsi="Arial" w:cs="Arial" w:hint="eastAsia"/>
          <w:b w:val="0"/>
          <w:bCs w:val="0"/>
          <w:iCs w:val="0"/>
          <w:kern w:val="0"/>
          <w:szCs w:val="24"/>
        </w:rPr>
        <w:t>.</w:t>
      </w:r>
      <w:r w:rsidR="00D27859" w:rsidRPr="00D27859">
        <w:rPr>
          <w:rFonts w:ascii="Arial" w:hAnsi="Arial" w:cs="Arial" w:hint="eastAsia"/>
          <w:b w:val="0"/>
          <w:kern w:val="0"/>
          <w:szCs w:val="24"/>
        </w:rPr>
        <w:t>So</w:t>
      </w:r>
      <w:r w:rsidR="00D27859" w:rsidRPr="00D27859">
        <w:rPr>
          <w:rFonts w:ascii="Arial" w:hAnsi="Arial" w:cs="Arial" w:hint="eastAsia"/>
          <w:kern w:val="0"/>
          <w:szCs w:val="24"/>
        </w:rPr>
        <w:t xml:space="preserve"> </w:t>
      </w:r>
      <w:r w:rsidR="00FA5525" w:rsidRPr="00D27859">
        <w:rPr>
          <w:rFonts w:ascii="Arial" w:hAnsi="Arial" w:cs="Arial" w:hint="eastAsia"/>
          <w:b w:val="0"/>
          <w:bCs w:val="0"/>
          <w:iCs w:val="0"/>
          <w:kern w:val="0"/>
          <w:szCs w:val="24"/>
        </w:rPr>
        <w:t xml:space="preserve">it is preferred to support it via </w:t>
      </w:r>
      <w:proofErr w:type="spellStart"/>
      <w:r w:rsidR="00FA5525" w:rsidRPr="00D27859">
        <w:rPr>
          <w:rFonts w:ascii="Arial" w:hAnsi="Arial" w:cs="Arial" w:hint="eastAsia"/>
          <w:b w:val="0"/>
          <w:bCs w:val="0"/>
          <w:iCs w:val="0"/>
          <w:kern w:val="0"/>
          <w:szCs w:val="24"/>
        </w:rPr>
        <w:t>Xn</w:t>
      </w:r>
      <w:proofErr w:type="spellEnd"/>
      <w:r w:rsidR="00FA5525" w:rsidRPr="00D27859">
        <w:rPr>
          <w:rFonts w:ascii="Arial" w:hAnsi="Arial" w:cs="Arial" w:hint="eastAsia"/>
          <w:b w:val="0"/>
          <w:bCs w:val="0"/>
          <w:iCs w:val="0"/>
          <w:kern w:val="0"/>
          <w:szCs w:val="24"/>
        </w:rPr>
        <w:t xml:space="preserve"> message.</w:t>
      </w:r>
      <w:r w:rsidR="003820D5" w:rsidRPr="00D27859">
        <w:rPr>
          <w:rFonts w:ascii="Arial" w:hAnsi="Arial" w:cs="Arial" w:hint="eastAsia"/>
          <w:b w:val="0"/>
          <w:bCs w:val="0"/>
          <w:iCs w:val="0"/>
          <w:kern w:val="0"/>
          <w:szCs w:val="24"/>
        </w:rPr>
        <w:t xml:space="preserve"> With these, it </w:t>
      </w:r>
      <w:r w:rsidR="003820D5" w:rsidRPr="00D27859">
        <w:rPr>
          <w:rFonts w:ascii="Arial" w:hAnsi="Arial" w:cs="Arial"/>
          <w:b w:val="0"/>
          <w:bCs w:val="0"/>
          <w:iCs w:val="0"/>
          <w:kern w:val="0"/>
          <w:szCs w:val="24"/>
        </w:rPr>
        <w:t>ca</w:t>
      </w:r>
      <w:r w:rsidR="003820D5" w:rsidRPr="00D27859">
        <w:rPr>
          <w:rFonts w:ascii="Arial" w:hAnsi="Arial" w:cs="Arial" w:hint="eastAsia"/>
          <w:b w:val="0"/>
          <w:bCs w:val="0"/>
          <w:iCs w:val="0"/>
          <w:kern w:val="0"/>
          <w:szCs w:val="24"/>
        </w:rPr>
        <w:t xml:space="preserve">n also avoid the discussion in RAN2 on </w:t>
      </w:r>
      <w:r w:rsidR="003820D5" w:rsidRPr="00D27859">
        <w:rPr>
          <w:rFonts w:ascii="Arial" w:hAnsi="Arial" w:cs="Arial"/>
          <w:b w:val="0"/>
          <w:bCs w:val="0"/>
          <w:iCs w:val="0"/>
          <w:kern w:val="0"/>
          <w:szCs w:val="24"/>
        </w:rPr>
        <w:t>whether</w:t>
      </w:r>
      <w:r w:rsidR="003820D5" w:rsidRPr="00D27859">
        <w:rPr>
          <w:rFonts w:ascii="Arial" w:hAnsi="Arial" w:cs="Arial" w:hint="eastAsia"/>
          <w:b w:val="0"/>
          <w:bCs w:val="0"/>
          <w:iCs w:val="0"/>
          <w:kern w:val="0"/>
          <w:szCs w:val="24"/>
        </w:rPr>
        <w:t xml:space="preserve"> the inter-node message </w:t>
      </w:r>
      <w:proofErr w:type="spellStart"/>
      <w:r w:rsidR="003820D5" w:rsidRPr="004835FE">
        <w:rPr>
          <w:rFonts w:ascii="Arial" w:hAnsi="Arial" w:cs="Arial"/>
          <w:b w:val="0"/>
          <w:i/>
          <w:kern w:val="0"/>
          <w:szCs w:val="24"/>
        </w:rPr>
        <w:t>HandoverCommand</w:t>
      </w:r>
      <w:proofErr w:type="spellEnd"/>
      <w:r w:rsidR="003820D5" w:rsidRPr="00D27859">
        <w:rPr>
          <w:rFonts w:ascii="Arial" w:hAnsi="Arial" w:cs="Arial" w:hint="eastAsia"/>
          <w:b w:val="0"/>
          <w:bCs w:val="0"/>
          <w:iCs w:val="0"/>
          <w:kern w:val="0"/>
          <w:szCs w:val="24"/>
        </w:rPr>
        <w:t xml:space="preserve"> needs to be enhanced.</w:t>
      </w:r>
    </w:p>
    <w:p w14:paraId="19C24A21" w14:textId="53648573" w:rsidR="00A911E8" w:rsidRPr="00E8473F" w:rsidRDefault="00AF24D9" w:rsidP="002E3360">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w:t>
      </w:r>
      <w:r w:rsidR="00170421">
        <w:rPr>
          <w:rFonts w:ascii="Arial" w:eastAsiaTheme="minorEastAsia" w:hAnsi="Arial" w:cs="Arial" w:hint="eastAsia"/>
          <w:b/>
          <w:szCs w:val="20"/>
          <w:lang w:eastAsia="zh-CN"/>
        </w:rPr>
        <w:t>2</w:t>
      </w:r>
      <w:r w:rsidRPr="00AF24D9">
        <w:rPr>
          <w:rFonts w:ascii="Arial" w:eastAsiaTheme="minorEastAsia" w:hAnsi="Arial" w:cs="Arial"/>
          <w:b/>
          <w:szCs w:val="20"/>
          <w:lang w:eastAsia="zh-CN"/>
        </w:rPr>
        <w:t xml:space="preserve">: </w:t>
      </w:r>
      <w:r w:rsidR="00B16F8C">
        <w:rPr>
          <w:rFonts w:ascii="Arial" w:eastAsiaTheme="minorEastAsia" w:hAnsi="Arial" w:cs="Arial"/>
          <w:b/>
          <w:szCs w:val="20"/>
          <w:lang w:eastAsia="zh-CN"/>
        </w:rPr>
        <w:t>RAN</w:t>
      </w:r>
      <w:r w:rsidR="00B16F8C">
        <w:rPr>
          <w:rFonts w:ascii="Arial" w:eastAsiaTheme="minorEastAsia" w:hAnsi="Arial" w:cs="Arial" w:hint="eastAsia"/>
          <w:b/>
          <w:szCs w:val="20"/>
          <w:lang w:eastAsia="zh-CN"/>
        </w:rPr>
        <w:t xml:space="preserve">2 confirms to follow RAN3 baseline CR, i.e., </w:t>
      </w:r>
      <w:proofErr w:type="spellStart"/>
      <w:r w:rsidR="00182DEE" w:rsidRPr="00377D4A">
        <w:rPr>
          <w:rFonts w:ascii="Arial" w:eastAsiaTheme="minorEastAsia" w:hAnsi="Arial" w:cs="Arial" w:hint="eastAsia"/>
          <w:b/>
          <w:szCs w:val="20"/>
          <w:lang w:eastAsia="zh-CN"/>
        </w:rPr>
        <w:t>Xn</w:t>
      </w:r>
      <w:proofErr w:type="spellEnd"/>
      <w:r w:rsidRPr="00377D4A">
        <w:rPr>
          <w:rFonts w:ascii="Arial" w:eastAsiaTheme="minorEastAsia" w:hAnsi="Arial" w:cs="Arial"/>
          <w:b/>
          <w:szCs w:val="20"/>
          <w:lang w:eastAsia="zh-CN"/>
        </w:rPr>
        <w:t xml:space="preserve"> </w:t>
      </w:r>
      <w:r w:rsidR="003F75D7" w:rsidRPr="00377D4A">
        <w:rPr>
          <w:rFonts w:ascii="Arial" w:eastAsiaTheme="minorEastAsia" w:hAnsi="Arial" w:cs="Arial"/>
          <w:b/>
          <w:szCs w:val="20"/>
          <w:lang w:eastAsia="zh-CN"/>
        </w:rPr>
        <w:t>message</w:t>
      </w:r>
      <w:r w:rsidR="003F75D7">
        <w:rPr>
          <w:rFonts w:ascii="Arial" w:eastAsiaTheme="minorEastAsia" w:hAnsi="Arial" w:cs="Arial"/>
          <w:b/>
          <w:szCs w:val="20"/>
          <w:lang w:eastAsia="zh-CN"/>
        </w:rPr>
        <w:t xml:space="preserve"> (</w:t>
      </w:r>
      <w:r w:rsidR="003F75D7">
        <w:rPr>
          <w:rFonts w:ascii="Arial" w:eastAsiaTheme="minorEastAsia" w:hAnsi="Arial" w:cs="Arial" w:hint="eastAsia"/>
          <w:b/>
          <w:szCs w:val="20"/>
          <w:lang w:eastAsia="zh-CN"/>
        </w:rPr>
        <w:t xml:space="preserve">i.e., </w:t>
      </w:r>
      <w:r w:rsidR="00AD2877" w:rsidRPr="00AD2877">
        <w:rPr>
          <w:rFonts w:ascii="Arial" w:hAnsi="Arial" w:cs="Arial"/>
          <w:b/>
          <w:i/>
        </w:rPr>
        <w:t>HANDOVER REQUEST ACKNOWLEDGE</w:t>
      </w:r>
      <w:r w:rsidR="003F75D7">
        <w:rPr>
          <w:rFonts w:ascii="Arial" w:eastAsiaTheme="minorEastAsia" w:hAnsi="Arial" w:cs="Arial" w:hint="eastAsia"/>
          <w:b/>
          <w:i/>
          <w:lang w:eastAsia="zh-CN"/>
        </w:rPr>
        <w:t>)</w:t>
      </w:r>
      <w:r w:rsidRPr="00AF24D9">
        <w:rPr>
          <w:rFonts w:ascii="Arial" w:eastAsiaTheme="minorEastAsia" w:hAnsi="Arial" w:cs="Arial"/>
          <w:b/>
          <w:szCs w:val="20"/>
          <w:lang w:eastAsia="zh-CN"/>
        </w:rPr>
        <w:t xml:space="preserve"> is used to t</w:t>
      </w:r>
      <w:r w:rsidR="000B32BF">
        <w:rPr>
          <w:rFonts w:ascii="Arial" w:eastAsiaTheme="minorEastAsia" w:hAnsi="Arial" w:cs="Arial"/>
          <w:b/>
          <w:szCs w:val="20"/>
          <w:lang w:eastAsia="zh-CN"/>
        </w:rPr>
        <w:t>ransfer the execution condition</w:t>
      </w:r>
      <w:r w:rsidRPr="00AF24D9">
        <w:rPr>
          <w:rFonts w:ascii="Arial" w:eastAsiaTheme="minorEastAsia" w:hAnsi="Arial" w:cs="Arial"/>
          <w:b/>
          <w:szCs w:val="20"/>
          <w:lang w:eastAsia="zh-CN"/>
        </w:rPr>
        <w:t xml:space="preserve"> </w:t>
      </w:r>
      <w:r w:rsidR="000B32BF" w:rsidRPr="000B32BF">
        <w:rPr>
          <w:rFonts w:ascii="Arial" w:eastAsiaTheme="minorEastAsia" w:hAnsi="Arial" w:cs="Arial"/>
          <w:b/>
          <w:szCs w:val="20"/>
          <w:lang w:eastAsia="zh-CN"/>
        </w:rPr>
        <w:t xml:space="preserve">parameters </w:t>
      </w:r>
      <w:r w:rsidR="000B32BF">
        <w:rPr>
          <w:rFonts w:ascii="Arial" w:eastAsiaTheme="minorEastAsia" w:hAnsi="Arial" w:cs="Arial" w:hint="eastAsia"/>
          <w:b/>
          <w:szCs w:val="20"/>
          <w:lang w:eastAsia="zh-CN"/>
        </w:rPr>
        <w:t>of</w:t>
      </w:r>
      <w:r w:rsidRPr="00AF24D9">
        <w:rPr>
          <w:rFonts w:ascii="Arial" w:eastAsiaTheme="minorEastAsia" w:hAnsi="Arial" w:cs="Arial"/>
          <w:b/>
          <w:szCs w:val="20"/>
          <w:lang w:eastAsia="zh-CN"/>
        </w:rPr>
        <w:t xml:space="preserve"> candidate </w:t>
      </w:r>
      <w:proofErr w:type="spellStart"/>
      <w:r w:rsidRPr="00AF24D9">
        <w:rPr>
          <w:rFonts w:ascii="Arial" w:eastAsiaTheme="minorEastAsia" w:hAnsi="Arial" w:cs="Arial"/>
          <w:b/>
          <w:szCs w:val="20"/>
          <w:lang w:eastAsia="zh-CN"/>
        </w:rPr>
        <w:t>PSCells</w:t>
      </w:r>
      <w:proofErr w:type="spellEnd"/>
      <w:r w:rsidRPr="00AF24D9">
        <w:rPr>
          <w:rFonts w:ascii="Arial" w:eastAsiaTheme="minorEastAsia" w:hAnsi="Arial" w:cs="Arial"/>
          <w:b/>
          <w:szCs w:val="20"/>
          <w:lang w:eastAsia="zh-CN"/>
        </w:rPr>
        <w:t xml:space="preserve"> from</w:t>
      </w:r>
      <w:r w:rsidRPr="00AF24D9">
        <w:rPr>
          <w:rFonts w:ascii="Arial" w:hAnsi="Arial" w:cs="Arial"/>
        </w:rPr>
        <w:t xml:space="preserve"> </w:t>
      </w:r>
      <w:r w:rsidRPr="00AF24D9">
        <w:rPr>
          <w:rFonts w:ascii="Arial" w:eastAsiaTheme="minorEastAsia" w:hAnsi="Arial" w:cs="Arial"/>
          <w:b/>
          <w:szCs w:val="20"/>
          <w:lang w:eastAsia="zh-CN"/>
        </w:rPr>
        <w:t>candidate MN to source MN.</w:t>
      </w:r>
    </w:p>
    <w:p w14:paraId="6091DBE1" w14:textId="5AE2ECC8" w:rsidR="00CE38CF" w:rsidRPr="00AF24D9" w:rsidRDefault="00CE38CF" w:rsidP="002E3360">
      <w:pPr>
        <w:snapToGrid w:val="0"/>
        <w:spacing w:beforeLines="100" w:before="240" w:afterLines="100" w:after="240"/>
        <w:jc w:val="both"/>
        <w:rPr>
          <w:rFonts w:ascii="Arial" w:eastAsiaTheme="minorEastAsia" w:hAnsi="Arial" w:cs="Arial"/>
          <w:b/>
          <w:u w:val="single"/>
          <w:lang w:eastAsia="zh-CN"/>
        </w:rPr>
      </w:pPr>
      <w:r w:rsidRPr="00AF24D9">
        <w:rPr>
          <w:rFonts w:ascii="Arial" w:eastAsiaTheme="minorEastAsia" w:hAnsi="Arial" w:cs="Arial"/>
          <w:b/>
          <w:u w:val="single"/>
          <w:lang w:eastAsia="zh-CN"/>
        </w:rPr>
        <w:t>LS to RAN3</w:t>
      </w:r>
    </w:p>
    <w:p w14:paraId="56AD3781" w14:textId="26BDA02B" w:rsidR="00CE38CF" w:rsidRPr="00AF24D9" w:rsidRDefault="00CE38CF" w:rsidP="002E3360">
      <w:pPr>
        <w:snapToGrid w:val="0"/>
        <w:spacing w:beforeLines="100" w:before="240" w:afterLines="100" w:after="240"/>
        <w:jc w:val="both"/>
        <w:rPr>
          <w:rFonts w:ascii="Arial" w:eastAsiaTheme="minorEastAsia" w:hAnsi="Arial" w:cs="Arial"/>
          <w:szCs w:val="20"/>
          <w:lang w:eastAsia="zh-CN"/>
        </w:rPr>
      </w:pPr>
      <w:r w:rsidRPr="00AF24D9">
        <w:rPr>
          <w:rFonts w:ascii="Arial" w:eastAsiaTheme="minorEastAsia" w:hAnsi="Arial" w:cs="Arial"/>
          <w:szCs w:val="20"/>
          <w:lang w:eastAsia="zh-CN"/>
        </w:rPr>
        <w:lastRenderedPageBreak/>
        <w:t>Since the maximum number of the conditional reconfigurations and the information within the execution conditions transmitted fro</w:t>
      </w:r>
      <w:r w:rsidR="004835FE">
        <w:rPr>
          <w:rFonts w:ascii="Arial" w:eastAsiaTheme="minorEastAsia" w:hAnsi="Arial" w:cs="Arial"/>
          <w:szCs w:val="20"/>
          <w:lang w:eastAsia="zh-CN"/>
        </w:rPr>
        <w:t xml:space="preserve">m candidate MN to source MN </w:t>
      </w:r>
      <w:proofErr w:type="gramStart"/>
      <w:r w:rsidR="004835FE">
        <w:rPr>
          <w:rFonts w:ascii="Arial" w:eastAsiaTheme="minorEastAsia" w:hAnsi="Arial" w:cs="Arial"/>
          <w:szCs w:val="20"/>
          <w:lang w:eastAsia="zh-CN"/>
        </w:rPr>
        <w:t>has</w:t>
      </w:r>
      <w:r w:rsidR="004835FE">
        <w:rPr>
          <w:rFonts w:ascii="Arial" w:eastAsiaTheme="minorEastAsia" w:hAnsi="Arial" w:cs="Arial" w:hint="eastAsia"/>
          <w:szCs w:val="20"/>
          <w:lang w:eastAsia="zh-CN"/>
        </w:rPr>
        <w:t xml:space="preserve"> </w:t>
      </w:r>
      <w:r w:rsidRPr="00AF24D9">
        <w:rPr>
          <w:rFonts w:ascii="Arial" w:eastAsiaTheme="minorEastAsia" w:hAnsi="Arial" w:cs="Arial"/>
          <w:szCs w:val="20"/>
          <w:lang w:eastAsia="zh-CN"/>
        </w:rPr>
        <w:t>impacts</w:t>
      </w:r>
      <w:proofErr w:type="gramEnd"/>
      <w:r w:rsidRPr="00AF24D9">
        <w:rPr>
          <w:rFonts w:ascii="Arial" w:eastAsiaTheme="minorEastAsia" w:hAnsi="Arial" w:cs="Arial"/>
          <w:szCs w:val="20"/>
          <w:lang w:eastAsia="zh-CN"/>
        </w:rPr>
        <w:t xml:space="preserve"> on the signaling design for RAN3, so it is proposed to send a LS to RAN3 </w:t>
      </w:r>
      <w:r w:rsidR="004835FE">
        <w:rPr>
          <w:rFonts w:ascii="Arial" w:eastAsiaTheme="minorEastAsia" w:hAnsi="Arial" w:cs="Arial" w:hint="eastAsia"/>
          <w:szCs w:val="20"/>
          <w:lang w:eastAsia="zh-CN"/>
        </w:rPr>
        <w:t xml:space="preserve">the related </w:t>
      </w:r>
      <w:r w:rsidR="004835FE">
        <w:rPr>
          <w:rFonts w:ascii="Arial" w:eastAsiaTheme="minorEastAsia" w:hAnsi="Arial" w:cs="Arial"/>
          <w:szCs w:val="20"/>
          <w:lang w:eastAsia="zh-CN"/>
        </w:rPr>
        <w:t>agreements</w:t>
      </w:r>
      <w:r w:rsidRPr="00AF24D9">
        <w:rPr>
          <w:rFonts w:ascii="Arial" w:eastAsiaTheme="minorEastAsia" w:hAnsi="Arial" w:cs="Arial"/>
          <w:szCs w:val="20"/>
          <w:lang w:eastAsia="zh-CN"/>
        </w:rPr>
        <w:t>.</w:t>
      </w:r>
    </w:p>
    <w:p w14:paraId="52F67D39" w14:textId="55F77C76" w:rsidR="00E826BF" w:rsidRPr="00702116" w:rsidRDefault="00CE38CF" w:rsidP="002E3360">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w:t>
      </w:r>
      <w:r w:rsidR="00170421">
        <w:rPr>
          <w:rFonts w:ascii="Arial" w:eastAsiaTheme="minorEastAsia" w:hAnsi="Arial" w:cs="Arial" w:hint="eastAsia"/>
          <w:b/>
          <w:szCs w:val="20"/>
          <w:lang w:eastAsia="zh-CN"/>
        </w:rPr>
        <w:t>3</w:t>
      </w:r>
      <w:r w:rsidRPr="00AF24D9">
        <w:rPr>
          <w:rFonts w:ascii="Arial" w:eastAsiaTheme="minorEastAsia" w:hAnsi="Arial" w:cs="Arial"/>
          <w:b/>
          <w:szCs w:val="20"/>
          <w:lang w:eastAsia="zh-CN"/>
        </w:rPr>
        <w:t xml:space="preserve">: </w:t>
      </w:r>
      <w:r w:rsidR="002A435B">
        <w:rPr>
          <w:rFonts w:ascii="Arial" w:eastAsiaTheme="minorEastAsia" w:hAnsi="Arial" w:cs="Arial" w:hint="eastAsia"/>
          <w:b/>
          <w:szCs w:val="20"/>
          <w:lang w:eastAsia="zh-CN"/>
        </w:rPr>
        <w:t>S</w:t>
      </w:r>
      <w:r w:rsidRPr="00AF24D9">
        <w:rPr>
          <w:rFonts w:ascii="Arial" w:eastAsiaTheme="minorEastAsia" w:hAnsi="Arial" w:cs="Arial"/>
          <w:b/>
          <w:szCs w:val="20"/>
          <w:lang w:eastAsia="zh-CN"/>
        </w:rPr>
        <w:t>end</w:t>
      </w:r>
      <w:r w:rsidR="00B16F8C">
        <w:rPr>
          <w:rFonts w:ascii="Arial" w:eastAsiaTheme="minorEastAsia" w:hAnsi="Arial" w:cs="Arial" w:hint="eastAsia"/>
          <w:b/>
          <w:szCs w:val="20"/>
          <w:lang w:eastAsia="zh-CN"/>
        </w:rPr>
        <w:t>s</w:t>
      </w:r>
      <w:r w:rsidRPr="00AF24D9">
        <w:rPr>
          <w:rFonts w:ascii="Arial" w:eastAsiaTheme="minorEastAsia" w:hAnsi="Arial" w:cs="Arial"/>
          <w:b/>
          <w:szCs w:val="20"/>
          <w:lang w:eastAsia="zh-CN"/>
        </w:rPr>
        <w:t xml:space="preserve"> LS to RAN3 to indicate the corresponding RAN2 agreements which has impacts on RAN3, </w:t>
      </w:r>
      <w:r w:rsidR="00E8473F">
        <w:rPr>
          <w:rFonts w:ascii="Arial" w:eastAsiaTheme="minorEastAsia" w:hAnsi="Arial" w:cs="Arial" w:hint="eastAsia"/>
          <w:b/>
          <w:szCs w:val="20"/>
          <w:lang w:eastAsia="zh-CN"/>
        </w:rPr>
        <w:t>e.g.,</w:t>
      </w:r>
      <w:r w:rsidR="00237DA8" w:rsidRPr="00237DA8">
        <w:rPr>
          <w:rFonts w:ascii="Arial" w:eastAsiaTheme="minorEastAsia" w:hAnsi="Arial" w:cs="Arial" w:hint="eastAsia"/>
          <w:b/>
          <w:lang w:eastAsia="zh-CN"/>
        </w:rPr>
        <w:t xml:space="preserve"> </w:t>
      </w:r>
      <w:r w:rsidR="00100DE1">
        <w:rPr>
          <w:rFonts w:ascii="Arial" w:eastAsiaTheme="minorEastAsia" w:hAnsi="Arial" w:cs="Arial" w:hint="eastAsia"/>
          <w:b/>
          <w:lang w:eastAsia="zh-CN"/>
        </w:rPr>
        <w:t>t</w:t>
      </w:r>
      <w:r w:rsidR="00237DA8" w:rsidRPr="00E8473F">
        <w:rPr>
          <w:rFonts w:ascii="Arial" w:eastAsiaTheme="minorEastAsia" w:hAnsi="Arial" w:cs="Arial"/>
          <w:b/>
          <w:lang w:eastAsia="zh-CN"/>
        </w:rPr>
        <w:t>he maximum number of the conditional reconfigurations</w:t>
      </w:r>
      <w:r w:rsidR="00237DA8">
        <w:rPr>
          <w:rFonts w:ascii="Arial" w:eastAsiaTheme="minorEastAsia" w:hAnsi="Arial" w:cs="Arial" w:hint="eastAsia"/>
          <w:b/>
          <w:lang w:eastAsia="zh-CN"/>
        </w:rPr>
        <w:t>,</w:t>
      </w:r>
      <w:r w:rsidR="00237DA8" w:rsidRPr="00237DA8">
        <w:rPr>
          <w:rFonts w:ascii="Arial" w:eastAsiaTheme="minorEastAsia" w:hAnsi="Arial" w:cs="Arial" w:hint="eastAsia"/>
          <w:b/>
          <w:lang w:eastAsia="zh-CN"/>
        </w:rPr>
        <w:t xml:space="preserve"> </w:t>
      </w:r>
      <w:proofErr w:type="gramStart"/>
      <w:r w:rsidR="00237DA8">
        <w:rPr>
          <w:rFonts w:ascii="Arial" w:eastAsiaTheme="minorEastAsia" w:hAnsi="Arial" w:cs="Arial" w:hint="eastAsia"/>
          <w:b/>
          <w:lang w:eastAsia="zh-CN"/>
        </w:rPr>
        <w:t>T</w:t>
      </w:r>
      <w:r w:rsidR="00237DA8" w:rsidRPr="00E8473F">
        <w:rPr>
          <w:rFonts w:ascii="Arial" w:eastAsiaTheme="minorEastAsia" w:hAnsi="Arial" w:cs="Arial"/>
          <w:b/>
          <w:lang w:eastAsia="zh-CN"/>
        </w:rPr>
        <w:t>he</w:t>
      </w:r>
      <w:proofErr w:type="gramEnd"/>
      <w:r w:rsidR="00237DA8" w:rsidRPr="00E8473F">
        <w:rPr>
          <w:rFonts w:ascii="Arial" w:eastAsiaTheme="minorEastAsia" w:hAnsi="Arial" w:cs="Arial"/>
          <w:b/>
          <w:lang w:eastAsia="zh-CN"/>
        </w:rPr>
        <w:t xml:space="preserve"> parameters of the execution </w:t>
      </w:r>
      <w:r w:rsidR="00237DA8">
        <w:rPr>
          <w:rFonts w:ascii="Arial" w:eastAsiaTheme="minorEastAsia" w:hAnsi="Arial" w:cs="Arial"/>
          <w:b/>
          <w:lang w:eastAsia="zh-CN"/>
        </w:rPr>
        <w:t xml:space="preserve">conditions for candidate </w:t>
      </w:r>
      <w:proofErr w:type="spellStart"/>
      <w:r w:rsidR="00237DA8">
        <w:rPr>
          <w:rFonts w:ascii="Arial" w:eastAsiaTheme="minorEastAsia" w:hAnsi="Arial" w:cs="Arial"/>
          <w:b/>
          <w:lang w:eastAsia="zh-CN"/>
        </w:rPr>
        <w:t>PSCell</w:t>
      </w:r>
      <w:proofErr w:type="spellEnd"/>
      <w:r w:rsidR="00237DA8" w:rsidRPr="00E8473F">
        <w:rPr>
          <w:rFonts w:ascii="Arial" w:eastAsiaTheme="minorEastAsia" w:hAnsi="Arial" w:cs="Arial"/>
          <w:b/>
          <w:lang w:eastAsia="zh-CN"/>
        </w:rPr>
        <w:t xml:space="preserve"> to be provided from candidate MN to source MN</w:t>
      </w:r>
      <w:r w:rsidR="00237DA8">
        <w:rPr>
          <w:rFonts w:ascii="Arial" w:eastAsiaTheme="minorEastAsia" w:hAnsi="Arial" w:cs="Arial" w:hint="eastAsia"/>
          <w:b/>
          <w:lang w:eastAsia="zh-CN"/>
        </w:rPr>
        <w:t xml:space="preserve"> via </w:t>
      </w:r>
      <w:proofErr w:type="spellStart"/>
      <w:r w:rsidR="00237DA8">
        <w:rPr>
          <w:rFonts w:ascii="Arial" w:eastAsiaTheme="minorEastAsia" w:hAnsi="Arial" w:cs="Arial" w:hint="eastAsia"/>
          <w:b/>
          <w:lang w:eastAsia="zh-CN"/>
        </w:rPr>
        <w:t>Xn</w:t>
      </w:r>
      <w:proofErr w:type="spellEnd"/>
      <w:r w:rsidR="00237DA8">
        <w:rPr>
          <w:rFonts w:ascii="Arial" w:eastAsiaTheme="minorEastAsia" w:hAnsi="Arial" w:cs="Arial" w:hint="eastAsia"/>
          <w:b/>
          <w:lang w:eastAsia="zh-CN"/>
        </w:rPr>
        <w:t xml:space="preserve"> message.</w:t>
      </w:r>
    </w:p>
    <w:p w14:paraId="55A3CDDB" w14:textId="1265CD4F" w:rsidR="00037517" w:rsidRPr="00037517" w:rsidRDefault="00037517" w:rsidP="002E3360">
      <w:pPr>
        <w:snapToGrid w:val="0"/>
        <w:spacing w:beforeLines="100" w:before="240" w:afterLines="100" w:after="240"/>
        <w:jc w:val="both"/>
        <w:rPr>
          <w:rFonts w:ascii="Arial" w:eastAsiaTheme="minorEastAsia" w:hAnsi="Arial" w:cs="Arial"/>
          <w:szCs w:val="20"/>
          <w:lang w:eastAsia="zh-CN"/>
        </w:rPr>
      </w:pPr>
      <w:r w:rsidRPr="00037517">
        <w:rPr>
          <w:rFonts w:ascii="Arial" w:eastAsiaTheme="minorEastAsia" w:hAnsi="Arial" w:cs="Arial" w:hint="eastAsia"/>
          <w:szCs w:val="20"/>
          <w:lang w:eastAsia="zh-CN"/>
        </w:rPr>
        <w:t>A draft LS is provided in [</w:t>
      </w:r>
      <w:r w:rsidR="009D6C53">
        <w:rPr>
          <w:rFonts w:ascii="Arial" w:eastAsiaTheme="minorEastAsia" w:hAnsi="Arial" w:cs="Arial" w:hint="eastAsia"/>
          <w:szCs w:val="20"/>
          <w:lang w:eastAsia="zh-CN"/>
        </w:rPr>
        <w:t>3</w:t>
      </w:r>
      <w:r w:rsidRPr="00037517">
        <w:rPr>
          <w:rFonts w:ascii="Arial" w:eastAsiaTheme="minorEastAsia" w:hAnsi="Arial" w:cs="Arial" w:hint="eastAsia"/>
          <w:szCs w:val="20"/>
          <w:lang w:eastAsia="zh-CN"/>
        </w:rPr>
        <w:t>].</w:t>
      </w:r>
    </w:p>
    <w:p w14:paraId="3766F79F" w14:textId="77777777" w:rsidR="00810389" w:rsidRPr="00AF24D9" w:rsidRDefault="006F6D27" w:rsidP="002E3360">
      <w:pPr>
        <w:pStyle w:val="1"/>
        <w:keepLines/>
        <w:pBdr>
          <w:top w:val="single" w:sz="12" w:space="3" w:color="auto"/>
        </w:pBdr>
        <w:spacing w:beforeLines="100" w:before="240" w:afterLines="100" w:after="240"/>
        <w:ind w:left="425" w:hanging="425"/>
        <w:jc w:val="both"/>
      </w:pPr>
      <w:r w:rsidRPr="00AF24D9">
        <w:t>C</w:t>
      </w:r>
      <w:r w:rsidR="00810389" w:rsidRPr="00AF24D9">
        <w:t>onclusion</w:t>
      </w:r>
    </w:p>
    <w:p w14:paraId="04365C8B" w14:textId="20C087BD" w:rsidR="00345865" w:rsidRDefault="004E2713" w:rsidP="002E3360">
      <w:pPr>
        <w:pStyle w:val="a0"/>
        <w:spacing w:beforeLines="100" w:before="240" w:afterLines="100" w:after="24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sidRPr="00AF24D9">
        <w:rPr>
          <w:rFonts w:ascii="Arial" w:eastAsiaTheme="minorEastAsia" w:hAnsi="Arial" w:cs="Arial"/>
          <w:szCs w:val="20"/>
          <w:lang w:eastAsia="zh-CN"/>
        </w:rPr>
        <w:t xml:space="preserve">Based on the previous analysis in section 2, our </w:t>
      </w:r>
      <w:r w:rsidR="00324D1F">
        <w:rPr>
          <w:rFonts w:ascii="Arial" w:eastAsiaTheme="minorEastAsia" w:hAnsi="Arial" w:cs="Arial" w:hint="eastAsia"/>
          <w:szCs w:val="20"/>
          <w:lang w:eastAsia="zh-CN"/>
        </w:rPr>
        <w:t xml:space="preserve">observations and </w:t>
      </w:r>
      <w:r w:rsidR="004E685A" w:rsidRPr="00AF24D9">
        <w:rPr>
          <w:rFonts w:ascii="Arial" w:eastAsiaTheme="minorEastAsia" w:hAnsi="Arial" w:cs="Arial"/>
          <w:szCs w:val="20"/>
          <w:lang w:eastAsia="zh-CN"/>
        </w:rPr>
        <w:t>proposals</w:t>
      </w:r>
      <w:r w:rsidRPr="00AF24D9">
        <w:rPr>
          <w:rFonts w:ascii="Arial" w:eastAsiaTheme="minorEastAsia" w:hAnsi="Arial" w:cs="Arial"/>
          <w:szCs w:val="20"/>
          <w:lang w:eastAsia="zh-CN"/>
        </w:rPr>
        <w:t xml:space="preserve"> are summarized as follows</w:t>
      </w:r>
      <w:r w:rsidR="009448E6" w:rsidRPr="00AF24D9">
        <w:rPr>
          <w:rFonts w:ascii="Arial" w:eastAsiaTheme="minorEastAsia" w:hAnsi="Arial" w:cs="Arial"/>
          <w:szCs w:val="20"/>
          <w:lang w:eastAsia="zh-CN"/>
        </w:rPr>
        <w:t>:</w:t>
      </w:r>
    </w:p>
    <w:p w14:paraId="4F6610AD" w14:textId="77777777" w:rsidR="00DE0253" w:rsidRPr="00E731FF" w:rsidRDefault="00DE0253" w:rsidP="00DE0253">
      <w:pPr>
        <w:spacing w:beforeLines="20" w:before="48" w:afterLines="100" w:after="240"/>
        <w:jc w:val="both"/>
        <w:rPr>
          <w:rFonts w:ascii="Arial" w:eastAsiaTheme="minorEastAsia" w:hAnsi="Arial" w:cs="Arial"/>
          <w:b/>
          <w:lang w:eastAsia="zh-CN"/>
        </w:rPr>
      </w:pPr>
      <w:r w:rsidRPr="00E731FF">
        <w:rPr>
          <w:rFonts w:ascii="Arial" w:eastAsiaTheme="minorEastAsia" w:hAnsi="Arial" w:cs="Arial" w:hint="eastAsia"/>
          <w:b/>
          <w:lang w:eastAsia="zh-CN"/>
        </w:rPr>
        <w:t xml:space="preserve">Observation </w:t>
      </w:r>
      <w:r>
        <w:rPr>
          <w:rFonts w:ascii="Arial" w:eastAsiaTheme="minorEastAsia" w:hAnsi="Arial" w:cs="Arial" w:hint="eastAsia"/>
          <w:b/>
          <w:lang w:eastAsia="zh-CN"/>
        </w:rPr>
        <w:t>1</w:t>
      </w:r>
      <w:r w:rsidRPr="00E731FF">
        <w:rPr>
          <w:rFonts w:ascii="Arial" w:eastAsiaTheme="minorEastAsia" w:hAnsi="Arial" w:cs="Arial" w:hint="eastAsia"/>
          <w:b/>
          <w:lang w:eastAsia="zh-CN"/>
        </w:rPr>
        <w:t>:</w:t>
      </w:r>
      <w:r>
        <w:rPr>
          <w:rFonts w:ascii="Arial" w:eastAsiaTheme="minorEastAsia" w:hAnsi="Arial" w:cs="Arial" w:hint="eastAsia"/>
          <w:b/>
          <w:lang w:eastAsia="zh-CN"/>
        </w:rPr>
        <w:t xml:space="preserve"> Supporting </w:t>
      </w:r>
      <w:r w:rsidRPr="00340B2A">
        <w:rPr>
          <w:rFonts w:ascii="Arial" w:eastAsiaTheme="minorEastAsia" w:hAnsi="Arial" w:cs="Arial"/>
          <w:b/>
          <w:lang w:eastAsia="zh-CN"/>
        </w:rPr>
        <w:t>higher number</w:t>
      </w:r>
      <w:r>
        <w:rPr>
          <w:rFonts w:ascii="Arial" w:eastAsiaTheme="minorEastAsia" w:hAnsi="Arial" w:cs="Arial" w:hint="eastAsia"/>
          <w:b/>
          <w:lang w:eastAsia="zh-CN"/>
        </w:rPr>
        <w:t xml:space="preserve"> of</w:t>
      </w:r>
      <w:r w:rsidRPr="00340B2A">
        <w:rPr>
          <w:rFonts w:ascii="Arial" w:eastAsiaTheme="minorEastAsia" w:hAnsi="Arial" w:cs="Arial"/>
          <w:b/>
          <w:lang w:eastAsia="zh-CN"/>
        </w:rPr>
        <w:t xml:space="preserve"> </w:t>
      </w:r>
      <w:proofErr w:type="spellStart"/>
      <w:r w:rsidRPr="00340B2A">
        <w:rPr>
          <w:rFonts w:ascii="Arial" w:eastAsiaTheme="minorEastAsia" w:hAnsi="Arial" w:cs="Arial"/>
          <w:b/>
          <w:i/>
          <w:lang w:eastAsia="zh-CN"/>
        </w:rPr>
        <w:t>maxNrofCondCells</w:t>
      </w:r>
      <w:proofErr w:type="spellEnd"/>
      <w:r w:rsidRPr="00340B2A">
        <w:rPr>
          <w:rFonts w:ascii="Arial" w:eastAsiaTheme="minorEastAsia" w:hAnsi="Arial" w:cs="Arial" w:hint="eastAsia"/>
          <w:b/>
          <w:lang w:eastAsia="zh-CN"/>
        </w:rPr>
        <w:t xml:space="preserve"> requires additional UE </w:t>
      </w:r>
      <w:r w:rsidRPr="00340B2A">
        <w:rPr>
          <w:rFonts w:ascii="Arial" w:eastAsiaTheme="minorEastAsia" w:hAnsi="Arial" w:cs="Arial"/>
          <w:b/>
          <w:lang w:eastAsia="zh-CN"/>
        </w:rPr>
        <w:t>hardware</w:t>
      </w:r>
      <w:r w:rsidRPr="00340B2A">
        <w:rPr>
          <w:rFonts w:ascii="Arial" w:eastAsiaTheme="minorEastAsia" w:hAnsi="Arial" w:cs="Arial" w:hint="eastAsia"/>
          <w:b/>
          <w:lang w:eastAsia="zh-CN"/>
        </w:rPr>
        <w:t xml:space="preserve"> capability,</w:t>
      </w:r>
      <w:r>
        <w:rPr>
          <w:rFonts w:ascii="Arial" w:eastAsiaTheme="minorEastAsia" w:hAnsi="Arial" w:cs="Arial" w:hint="eastAsia"/>
          <w:b/>
          <w:lang w:eastAsia="zh-CN"/>
        </w:rPr>
        <w:t xml:space="preserve"> </w:t>
      </w:r>
      <w:r w:rsidRPr="00340B2A">
        <w:rPr>
          <w:rFonts w:ascii="Arial" w:eastAsiaTheme="minorEastAsia" w:hAnsi="Arial" w:cs="Arial" w:hint="eastAsia"/>
          <w:b/>
          <w:lang w:eastAsia="zh-CN"/>
        </w:rPr>
        <w:t>which is not intended for R18 mobility WI.</w:t>
      </w:r>
    </w:p>
    <w:p w14:paraId="5FD04A64" w14:textId="77777777" w:rsidR="002B470A" w:rsidRPr="00051A4F" w:rsidRDefault="002B470A" w:rsidP="002B470A">
      <w:pPr>
        <w:spacing w:beforeLines="20" w:before="48" w:afterLines="100" w:after="240"/>
        <w:jc w:val="both"/>
        <w:rPr>
          <w:rFonts w:ascii="Arial" w:eastAsiaTheme="minorEastAsia" w:hAnsi="Arial" w:cs="Arial"/>
          <w:lang w:eastAsia="zh-CN"/>
        </w:rPr>
      </w:pPr>
      <w:r w:rsidRPr="00E731FF">
        <w:rPr>
          <w:rFonts w:ascii="Arial" w:eastAsiaTheme="minorEastAsia" w:hAnsi="Arial" w:cs="Arial" w:hint="eastAsia"/>
          <w:b/>
          <w:lang w:eastAsia="zh-CN"/>
        </w:rPr>
        <w:t xml:space="preserve">Observation </w:t>
      </w:r>
      <w:r>
        <w:rPr>
          <w:rFonts w:ascii="Arial" w:eastAsiaTheme="minorEastAsia" w:hAnsi="Arial" w:cs="Arial" w:hint="eastAsia"/>
          <w:b/>
          <w:lang w:eastAsia="zh-CN"/>
        </w:rPr>
        <w:t>2</w:t>
      </w:r>
      <w:r w:rsidRPr="00E731FF">
        <w:rPr>
          <w:rFonts w:ascii="Arial" w:eastAsiaTheme="minorEastAsia" w:hAnsi="Arial" w:cs="Arial" w:hint="eastAsia"/>
          <w:b/>
          <w:lang w:eastAsia="zh-CN"/>
        </w:rPr>
        <w:t>:</w:t>
      </w:r>
      <w:r>
        <w:rPr>
          <w:rFonts w:ascii="Arial" w:eastAsiaTheme="minorEastAsia" w:hAnsi="Arial" w:cs="Arial" w:hint="eastAsia"/>
          <w:b/>
          <w:lang w:eastAsia="zh-CN"/>
        </w:rPr>
        <w:t xml:space="preserve"> It is not sufficiently justified to </w:t>
      </w:r>
      <w:r w:rsidRPr="00340B2A">
        <w:rPr>
          <w:rFonts w:ascii="Arial" w:eastAsiaTheme="minorEastAsia" w:hAnsi="Arial" w:cs="Arial" w:hint="eastAsia"/>
          <w:b/>
          <w:lang w:eastAsia="zh-CN"/>
        </w:rPr>
        <w:t xml:space="preserve">support higher value for </w:t>
      </w:r>
      <w:r w:rsidRPr="00340B2A">
        <w:rPr>
          <w:rFonts w:ascii="Arial" w:eastAsiaTheme="minorEastAsia" w:hAnsi="Arial" w:cs="Arial"/>
          <w:b/>
          <w:lang w:eastAsia="zh-CN"/>
        </w:rPr>
        <w:t xml:space="preserve">the maximum number of conditional reconfigurations </w:t>
      </w:r>
      <w:proofErr w:type="spellStart"/>
      <w:r w:rsidRPr="00340B2A">
        <w:rPr>
          <w:rFonts w:ascii="Arial" w:eastAsiaTheme="minorEastAsia" w:hAnsi="Arial" w:cs="Arial"/>
          <w:b/>
          <w:i/>
          <w:lang w:eastAsia="zh-CN"/>
        </w:rPr>
        <w:t>maxNrofCondCells</w:t>
      </w:r>
      <w:proofErr w:type="spellEnd"/>
      <w:r w:rsidRPr="00340B2A">
        <w:rPr>
          <w:rFonts w:ascii="Arial" w:eastAsiaTheme="minorEastAsia" w:hAnsi="Arial" w:cs="Arial" w:hint="eastAsia"/>
          <w:b/>
          <w:lang w:eastAsia="zh-CN"/>
        </w:rPr>
        <w:t>.</w:t>
      </w:r>
    </w:p>
    <w:p w14:paraId="4171BEE4" w14:textId="77777777" w:rsidR="00A976CF" w:rsidRPr="008B7D13" w:rsidRDefault="00A976CF" w:rsidP="00A976CF">
      <w:pPr>
        <w:snapToGrid w:val="0"/>
        <w:spacing w:beforeLines="100" w:before="240" w:afterLines="100" w:after="240"/>
        <w:jc w:val="both"/>
        <w:rPr>
          <w:rFonts w:ascii="Arial" w:eastAsiaTheme="minorEastAsia" w:hAnsi="Arial" w:cs="Arial"/>
          <w:b/>
          <w:szCs w:val="20"/>
          <w:lang w:eastAsia="zh-CN"/>
        </w:rPr>
      </w:pPr>
      <w:r w:rsidRPr="00762DD2">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3</w:t>
      </w:r>
      <w:r w:rsidRPr="00762DD2">
        <w:rPr>
          <w:rFonts w:ascii="Arial" w:eastAsiaTheme="minorEastAsia" w:hAnsi="Arial" w:cs="Arial" w:hint="eastAsia"/>
          <w:b/>
          <w:szCs w:val="20"/>
          <w:lang w:eastAsia="zh-CN"/>
        </w:rPr>
        <w:t>:</w:t>
      </w:r>
      <w:r w:rsidRPr="00377D4A">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Source MN is </w:t>
      </w:r>
      <w:r w:rsidRPr="00377D4A">
        <w:rPr>
          <w:rFonts w:ascii="Arial" w:eastAsiaTheme="minorEastAsia" w:hAnsi="Arial" w:cs="Arial" w:hint="eastAsia"/>
          <w:b/>
          <w:szCs w:val="20"/>
          <w:lang w:eastAsia="zh-CN"/>
        </w:rPr>
        <w:t xml:space="preserve">aware of the </w:t>
      </w:r>
      <w:r>
        <w:rPr>
          <w:rFonts w:ascii="Arial" w:eastAsiaTheme="minorEastAsia" w:hAnsi="Arial" w:cs="Arial" w:hint="eastAsia"/>
          <w:b/>
          <w:szCs w:val="20"/>
          <w:lang w:eastAsia="zh-CN"/>
        </w:rPr>
        <w:t>measurement configuration (e.g.,</w:t>
      </w:r>
      <w:r w:rsidRPr="00377D4A">
        <w:rPr>
          <w:rFonts w:ascii="Arial" w:eastAsiaTheme="minorEastAsia" w:hAnsi="Arial" w:cs="Arial"/>
          <w:b/>
          <w:szCs w:val="20"/>
          <w:lang w:eastAsia="zh-CN"/>
        </w:rPr>
        <w:t xml:space="preserve"> </w:t>
      </w:r>
      <w:r w:rsidRPr="00377D4A">
        <w:rPr>
          <w:rFonts w:ascii="Arial" w:eastAsiaTheme="minorEastAsia" w:hAnsi="Arial" w:cs="Arial" w:hint="eastAsia"/>
          <w:b/>
          <w:szCs w:val="20"/>
          <w:lang w:eastAsia="zh-CN"/>
        </w:rPr>
        <w:t xml:space="preserve">parameters in </w:t>
      </w:r>
      <w:proofErr w:type="spellStart"/>
      <w:r w:rsidRPr="00377D4A">
        <w:rPr>
          <w:rFonts w:ascii="Arial" w:eastAsiaTheme="minorEastAsia" w:hAnsi="Arial" w:cs="Arial"/>
          <w:b/>
          <w:i/>
          <w:szCs w:val="20"/>
          <w:lang w:eastAsia="zh-CN"/>
        </w:rPr>
        <w:t>MeasObjectNR</w:t>
      </w:r>
      <w:proofErr w:type="spellEnd"/>
      <w:r>
        <w:rPr>
          <w:rFonts w:ascii="Arial" w:eastAsiaTheme="minorEastAsia" w:hAnsi="Arial" w:cs="Arial" w:hint="eastAsia"/>
          <w:b/>
          <w:szCs w:val="20"/>
          <w:lang w:eastAsia="zh-CN"/>
        </w:rPr>
        <w:t xml:space="preserve">) of candidate </w:t>
      </w:r>
      <w:proofErr w:type="spellStart"/>
      <w:r>
        <w:rPr>
          <w:rFonts w:ascii="Arial" w:eastAsiaTheme="minorEastAsia" w:hAnsi="Arial" w:cs="Arial" w:hint="eastAsia"/>
          <w:b/>
          <w:szCs w:val="20"/>
          <w:lang w:eastAsia="zh-CN"/>
        </w:rPr>
        <w:t>PSCells</w:t>
      </w:r>
      <w:proofErr w:type="spellEnd"/>
      <w:r>
        <w:rPr>
          <w:rFonts w:ascii="Arial" w:eastAsiaTheme="minorEastAsia" w:hAnsi="Arial" w:cs="Arial" w:hint="eastAsia"/>
          <w:b/>
          <w:szCs w:val="20"/>
          <w:lang w:eastAsia="zh-CN"/>
        </w:rPr>
        <w:t xml:space="preserve"> when initiating the preparation of CHO with candidate SCGs.</w:t>
      </w:r>
    </w:p>
    <w:p w14:paraId="65FFDE26" w14:textId="5505CFC7" w:rsidR="00A24010" w:rsidRPr="000B2878" w:rsidRDefault="000B2878" w:rsidP="002E3360">
      <w:pPr>
        <w:pStyle w:val="a0"/>
        <w:spacing w:beforeLines="100" w:before="240" w:afterLines="100" w:after="240"/>
        <w:rPr>
          <w:rFonts w:ascii="Arial" w:eastAsiaTheme="minorEastAsia" w:hAnsi="Arial" w:cs="Arial"/>
          <w:shd w:val="pct15" w:color="auto" w:fill="FFFFFF"/>
          <w:lang w:eastAsia="zh-CN"/>
        </w:rPr>
      </w:pPr>
      <w:r w:rsidRPr="000B2878">
        <w:rPr>
          <w:rFonts w:ascii="Arial" w:eastAsiaTheme="minorEastAsia" w:hAnsi="Arial" w:cs="Arial"/>
          <w:shd w:val="pct15" w:color="auto" w:fill="FFFFFF"/>
          <w:lang w:eastAsia="zh-CN"/>
        </w:rPr>
        <w:t>The maximum number of conditional reconfigurations configured to UE</w:t>
      </w:r>
    </w:p>
    <w:p w14:paraId="50F045CC" w14:textId="77777777" w:rsidR="002158B4" w:rsidRDefault="002158B4" w:rsidP="002158B4">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1: </w:t>
      </w:r>
      <w:r>
        <w:rPr>
          <w:rFonts w:ascii="Arial" w:eastAsiaTheme="minorEastAsia" w:hAnsi="Arial" w:cs="Arial" w:hint="eastAsia"/>
          <w:b/>
          <w:szCs w:val="20"/>
          <w:lang w:eastAsia="zh-CN"/>
        </w:rPr>
        <w:t xml:space="preserve">Confirm that </w:t>
      </w:r>
      <w:r w:rsidRPr="0050712D">
        <w:rPr>
          <w:rFonts w:ascii="Arial" w:eastAsiaTheme="minorEastAsia" w:hAnsi="Arial" w:cs="Arial"/>
          <w:b/>
          <w:szCs w:val="20"/>
          <w:lang w:eastAsia="zh-CN"/>
        </w:rPr>
        <w:t xml:space="preserve">the maximum number of conditional reconfigurations </w:t>
      </w:r>
      <w:proofErr w:type="spellStart"/>
      <w:r w:rsidRPr="004A38A2">
        <w:rPr>
          <w:rFonts w:ascii="Arial" w:eastAsiaTheme="minorEastAsia" w:hAnsi="Arial" w:cs="Arial"/>
          <w:b/>
          <w:i/>
          <w:szCs w:val="20"/>
          <w:lang w:eastAsia="zh-CN"/>
        </w:rPr>
        <w:t>maxNrofCondCells</w:t>
      </w:r>
      <w:proofErr w:type="spellEnd"/>
      <w:r w:rsidRPr="0050712D">
        <w:rPr>
          <w:rFonts w:ascii="Arial" w:eastAsiaTheme="minorEastAsia" w:hAnsi="Arial" w:cs="Arial"/>
          <w:b/>
          <w:szCs w:val="20"/>
          <w:lang w:eastAsia="zh-CN"/>
        </w:rPr>
        <w:t xml:space="preserve"> is 8 in Rel-18</w:t>
      </w:r>
      <w:r w:rsidRPr="00AF24D9">
        <w:rPr>
          <w:rFonts w:ascii="Arial" w:eastAsiaTheme="minorEastAsia" w:hAnsi="Arial" w:cs="Arial"/>
          <w:b/>
          <w:szCs w:val="20"/>
          <w:lang w:eastAsia="zh-CN"/>
        </w:rPr>
        <w:t>.</w:t>
      </w:r>
      <w:r>
        <w:rPr>
          <w:rFonts w:ascii="Arial" w:eastAsiaTheme="minorEastAsia" w:hAnsi="Arial" w:cs="Arial" w:hint="eastAsia"/>
          <w:b/>
          <w:szCs w:val="20"/>
          <w:lang w:eastAsia="zh-CN"/>
        </w:rPr>
        <w:t xml:space="preserve">i.e., </w:t>
      </w:r>
      <w:r w:rsidRPr="004A38A2">
        <w:rPr>
          <w:rFonts w:ascii="Arial" w:eastAsiaTheme="minorEastAsia" w:hAnsi="Arial" w:cs="Arial"/>
          <w:b/>
          <w:szCs w:val="20"/>
          <w:lang w:eastAsia="zh-CN"/>
        </w:rPr>
        <w:t>additional UE capability for</w:t>
      </w:r>
      <w:r>
        <w:rPr>
          <w:rFonts w:ascii="Arial" w:eastAsiaTheme="minorEastAsia" w:hAnsi="Arial" w:cs="Arial" w:hint="eastAsia"/>
          <w:b/>
          <w:szCs w:val="20"/>
          <w:lang w:eastAsia="zh-CN"/>
        </w:rPr>
        <w:t xml:space="preserve"> </w:t>
      </w:r>
      <w:r w:rsidRPr="0050712D">
        <w:rPr>
          <w:rFonts w:ascii="Arial" w:eastAsiaTheme="minorEastAsia" w:hAnsi="Arial" w:cs="Arial"/>
          <w:b/>
          <w:szCs w:val="20"/>
          <w:lang w:eastAsia="zh-CN"/>
        </w:rPr>
        <w:t>higher number</w:t>
      </w:r>
      <w:r>
        <w:rPr>
          <w:rFonts w:ascii="Arial" w:eastAsiaTheme="minorEastAsia" w:hAnsi="Arial" w:cs="Arial" w:hint="eastAsia"/>
          <w:b/>
          <w:szCs w:val="20"/>
          <w:lang w:eastAsia="zh-CN"/>
        </w:rPr>
        <w:t xml:space="preserve"> is not supported.</w:t>
      </w:r>
    </w:p>
    <w:p w14:paraId="5B00DE15" w14:textId="1B61D298" w:rsidR="000B2878" w:rsidRDefault="001E7193" w:rsidP="002E3360">
      <w:pPr>
        <w:pStyle w:val="a0"/>
        <w:spacing w:beforeLines="100" w:before="240" w:afterLines="100" w:after="240"/>
        <w:rPr>
          <w:rFonts w:ascii="Arial" w:eastAsiaTheme="minorEastAsia" w:hAnsi="Arial" w:cs="Arial"/>
          <w:shd w:val="pct15" w:color="auto" w:fill="FFFFFF"/>
          <w:lang w:eastAsia="zh-CN"/>
        </w:rPr>
      </w:pPr>
      <w:r w:rsidRPr="001E7193">
        <w:rPr>
          <w:rFonts w:ascii="Arial" w:eastAsiaTheme="minorEastAsia" w:hAnsi="Arial" w:cs="Arial"/>
          <w:shd w:val="pct15" w:color="auto" w:fill="FFFFFF"/>
          <w:lang w:eastAsia="zh-CN"/>
        </w:rPr>
        <w:t xml:space="preserve">The </w:t>
      </w:r>
      <w:r w:rsidR="00955B12">
        <w:rPr>
          <w:rFonts w:ascii="Arial" w:eastAsiaTheme="minorEastAsia" w:hAnsi="Arial" w:cs="Arial" w:hint="eastAsia"/>
          <w:shd w:val="pct15" w:color="auto" w:fill="FFFFFF"/>
          <w:lang w:eastAsia="zh-CN"/>
        </w:rPr>
        <w:t xml:space="preserve">transfer of </w:t>
      </w:r>
      <w:r w:rsidRPr="001E7193">
        <w:rPr>
          <w:rFonts w:ascii="Arial" w:eastAsiaTheme="minorEastAsia" w:hAnsi="Arial" w:cs="Arial"/>
          <w:shd w:val="pct15" w:color="auto" w:fill="FFFFFF"/>
          <w:lang w:eastAsia="zh-CN"/>
        </w:rPr>
        <w:t>execution condition</w:t>
      </w:r>
      <w:r w:rsidRPr="001E7193">
        <w:rPr>
          <w:rFonts w:ascii="Arial" w:eastAsiaTheme="minorEastAsia" w:hAnsi="Arial" w:cs="Arial" w:hint="eastAsia"/>
          <w:shd w:val="pct15" w:color="auto" w:fill="FFFFFF"/>
          <w:lang w:eastAsia="zh-CN"/>
        </w:rPr>
        <w:t xml:space="preserve"> parameters</w:t>
      </w:r>
      <w:r w:rsidRPr="001E7193">
        <w:rPr>
          <w:rFonts w:ascii="Arial" w:eastAsiaTheme="minorEastAsia" w:hAnsi="Arial" w:cs="Arial"/>
          <w:shd w:val="pct15" w:color="auto" w:fill="FFFFFF"/>
          <w:lang w:eastAsia="zh-CN"/>
        </w:rPr>
        <w:t xml:space="preserve"> </w:t>
      </w:r>
      <w:r w:rsidRPr="001E7193">
        <w:rPr>
          <w:rFonts w:ascii="Arial" w:eastAsiaTheme="minorEastAsia" w:hAnsi="Arial" w:cs="Arial" w:hint="eastAsia"/>
          <w:shd w:val="pct15" w:color="auto" w:fill="FFFFFF"/>
          <w:lang w:eastAsia="zh-CN"/>
        </w:rPr>
        <w:t>of</w:t>
      </w:r>
      <w:r w:rsidRPr="001E7193">
        <w:rPr>
          <w:rFonts w:ascii="Arial" w:eastAsiaTheme="minorEastAsia" w:hAnsi="Arial" w:cs="Arial"/>
          <w:shd w:val="pct15" w:color="auto" w:fill="FFFFFF"/>
          <w:lang w:eastAsia="zh-CN"/>
        </w:rPr>
        <w:t xml:space="preserve"> candidate </w:t>
      </w:r>
      <w:proofErr w:type="spellStart"/>
      <w:r w:rsidRPr="001E7193">
        <w:rPr>
          <w:rFonts w:ascii="Arial" w:eastAsiaTheme="minorEastAsia" w:hAnsi="Arial" w:cs="Arial"/>
          <w:shd w:val="pct15" w:color="auto" w:fill="FFFFFF"/>
          <w:lang w:eastAsia="zh-CN"/>
        </w:rPr>
        <w:t>PSCells</w:t>
      </w:r>
      <w:proofErr w:type="spellEnd"/>
      <w:r w:rsidRPr="001E7193">
        <w:rPr>
          <w:rFonts w:ascii="Arial" w:eastAsiaTheme="minorEastAsia" w:hAnsi="Arial" w:cs="Arial"/>
          <w:shd w:val="pct15" w:color="auto" w:fill="FFFFFF"/>
          <w:lang w:eastAsia="zh-CN"/>
        </w:rPr>
        <w:t xml:space="preserve"> from candidate MN to source MN</w:t>
      </w:r>
    </w:p>
    <w:p w14:paraId="4C904EE5" w14:textId="77777777" w:rsidR="00ED05C7" w:rsidRPr="00E8473F" w:rsidRDefault="00ED05C7" w:rsidP="00ED05C7">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AF24D9">
        <w:rPr>
          <w:rFonts w:ascii="Arial" w:eastAsiaTheme="minorEastAsia" w:hAnsi="Arial" w:cs="Arial"/>
          <w:b/>
          <w:szCs w:val="20"/>
          <w:lang w:eastAsia="zh-CN"/>
        </w:rPr>
        <w:t xml:space="preserve">: </w:t>
      </w:r>
      <w:r>
        <w:rPr>
          <w:rFonts w:ascii="Arial" w:eastAsiaTheme="minorEastAsia" w:hAnsi="Arial" w:cs="Arial"/>
          <w:b/>
          <w:szCs w:val="20"/>
          <w:lang w:eastAsia="zh-CN"/>
        </w:rPr>
        <w:t>RAN</w:t>
      </w:r>
      <w:r>
        <w:rPr>
          <w:rFonts w:ascii="Arial" w:eastAsiaTheme="minorEastAsia" w:hAnsi="Arial" w:cs="Arial" w:hint="eastAsia"/>
          <w:b/>
          <w:szCs w:val="20"/>
          <w:lang w:eastAsia="zh-CN"/>
        </w:rPr>
        <w:t xml:space="preserve">2 confirms to follow RAN3 baseline CR, i.e., </w:t>
      </w:r>
      <w:proofErr w:type="spellStart"/>
      <w:r w:rsidRPr="00377D4A">
        <w:rPr>
          <w:rFonts w:ascii="Arial" w:eastAsiaTheme="minorEastAsia" w:hAnsi="Arial" w:cs="Arial" w:hint="eastAsia"/>
          <w:b/>
          <w:szCs w:val="20"/>
          <w:lang w:eastAsia="zh-CN"/>
        </w:rPr>
        <w:t>Xn</w:t>
      </w:r>
      <w:proofErr w:type="spellEnd"/>
      <w:r w:rsidRPr="00377D4A">
        <w:rPr>
          <w:rFonts w:ascii="Arial" w:eastAsiaTheme="minorEastAsia" w:hAnsi="Arial" w:cs="Arial"/>
          <w:b/>
          <w:szCs w:val="20"/>
          <w:lang w:eastAsia="zh-CN"/>
        </w:rPr>
        <w:t xml:space="preserve"> message</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i.e., </w:t>
      </w:r>
      <w:r w:rsidRPr="00AD2877">
        <w:rPr>
          <w:rFonts w:ascii="Arial" w:hAnsi="Arial" w:cs="Arial"/>
          <w:b/>
          <w:i/>
        </w:rPr>
        <w:t>HANDOVER REQUEST ACKNOWLEDGE</w:t>
      </w:r>
      <w:r>
        <w:rPr>
          <w:rFonts w:ascii="Arial" w:eastAsiaTheme="minorEastAsia" w:hAnsi="Arial" w:cs="Arial" w:hint="eastAsia"/>
          <w:b/>
          <w:i/>
          <w:lang w:eastAsia="zh-CN"/>
        </w:rPr>
        <w:t>)</w:t>
      </w:r>
      <w:r w:rsidRPr="00AF24D9">
        <w:rPr>
          <w:rFonts w:ascii="Arial" w:eastAsiaTheme="minorEastAsia" w:hAnsi="Arial" w:cs="Arial"/>
          <w:b/>
          <w:szCs w:val="20"/>
          <w:lang w:eastAsia="zh-CN"/>
        </w:rPr>
        <w:t xml:space="preserve"> is used to t</w:t>
      </w:r>
      <w:r>
        <w:rPr>
          <w:rFonts w:ascii="Arial" w:eastAsiaTheme="minorEastAsia" w:hAnsi="Arial" w:cs="Arial"/>
          <w:b/>
          <w:szCs w:val="20"/>
          <w:lang w:eastAsia="zh-CN"/>
        </w:rPr>
        <w:t>ransfer the execution condition</w:t>
      </w:r>
      <w:r w:rsidRPr="00AF24D9">
        <w:rPr>
          <w:rFonts w:ascii="Arial" w:eastAsiaTheme="minorEastAsia" w:hAnsi="Arial" w:cs="Arial"/>
          <w:b/>
          <w:szCs w:val="20"/>
          <w:lang w:eastAsia="zh-CN"/>
        </w:rPr>
        <w:t xml:space="preserve"> </w:t>
      </w:r>
      <w:r w:rsidRPr="000B32BF">
        <w:rPr>
          <w:rFonts w:ascii="Arial" w:eastAsiaTheme="minorEastAsia" w:hAnsi="Arial" w:cs="Arial"/>
          <w:b/>
          <w:szCs w:val="20"/>
          <w:lang w:eastAsia="zh-CN"/>
        </w:rPr>
        <w:t xml:space="preserve">parameters </w:t>
      </w:r>
      <w:r>
        <w:rPr>
          <w:rFonts w:ascii="Arial" w:eastAsiaTheme="minorEastAsia" w:hAnsi="Arial" w:cs="Arial" w:hint="eastAsia"/>
          <w:b/>
          <w:szCs w:val="20"/>
          <w:lang w:eastAsia="zh-CN"/>
        </w:rPr>
        <w:t>of</w:t>
      </w:r>
      <w:r w:rsidRPr="00AF24D9">
        <w:rPr>
          <w:rFonts w:ascii="Arial" w:eastAsiaTheme="minorEastAsia" w:hAnsi="Arial" w:cs="Arial"/>
          <w:b/>
          <w:szCs w:val="20"/>
          <w:lang w:eastAsia="zh-CN"/>
        </w:rPr>
        <w:t xml:space="preserve"> candidate </w:t>
      </w:r>
      <w:proofErr w:type="spellStart"/>
      <w:r w:rsidRPr="00AF24D9">
        <w:rPr>
          <w:rFonts w:ascii="Arial" w:eastAsiaTheme="minorEastAsia" w:hAnsi="Arial" w:cs="Arial"/>
          <w:b/>
          <w:szCs w:val="20"/>
          <w:lang w:eastAsia="zh-CN"/>
        </w:rPr>
        <w:t>PSCells</w:t>
      </w:r>
      <w:proofErr w:type="spellEnd"/>
      <w:r w:rsidRPr="00AF24D9">
        <w:rPr>
          <w:rFonts w:ascii="Arial" w:eastAsiaTheme="minorEastAsia" w:hAnsi="Arial" w:cs="Arial"/>
          <w:b/>
          <w:szCs w:val="20"/>
          <w:lang w:eastAsia="zh-CN"/>
        </w:rPr>
        <w:t xml:space="preserve"> from</w:t>
      </w:r>
      <w:r w:rsidRPr="00AF24D9">
        <w:rPr>
          <w:rFonts w:ascii="Arial" w:hAnsi="Arial" w:cs="Arial"/>
        </w:rPr>
        <w:t xml:space="preserve"> </w:t>
      </w:r>
      <w:r w:rsidRPr="00AF24D9">
        <w:rPr>
          <w:rFonts w:ascii="Arial" w:eastAsiaTheme="minorEastAsia" w:hAnsi="Arial" w:cs="Arial"/>
          <w:b/>
          <w:szCs w:val="20"/>
          <w:lang w:eastAsia="zh-CN"/>
        </w:rPr>
        <w:t>candidate MN to source MN.</w:t>
      </w:r>
    </w:p>
    <w:p w14:paraId="21F11155" w14:textId="77777777" w:rsidR="002A435B" w:rsidRPr="002A435B" w:rsidRDefault="002A435B" w:rsidP="002E3360">
      <w:pPr>
        <w:snapToGrid w:val="0"/>
        <w:spacing w:beforeLines="100" w:before="240" w:afterLines="100" w:after="240"/>
        <w:jc w:val="both"/>
        <w:rPr>
          <w:rFonts w:ascii="Arial" w:eastAsiaTheme="minorEastAsia" w:hAnsi="Arial" w:cs="Arial"/>
          <w:shd w:val="pct15" w:color="auto" w:fill="FFFFFF"/>
          <w:lang w:eastAsia="zh-CN"/>
        </w:rPr>
      </w:pPr>
      <w:r w:rsidRPr="002A435B">
        <w:rPr>
          <w:rFonts w:ascii="Arial" w:eastAsiaTheme="minorEastAsia" w:hAnsi="Arial" w:cs="Arial"/>
          <w:shd w:val="pct15" w:color="auto" w:fill="FFFFFF"/>
          <w:lang w:eastAsia="zh-CN"/>
        </w:rPr>
        <w:t>LS to RAN3</w:t>
      </w:r>
    </w:p>
    <w:p w14:paraId="083C3D91" w14:textId="77777777" w:rsidR="00821FD2" w:rsidRPr="00702116" w:rsidRDefault="00821FD2" w:rsidP="00821FD2">
      <w:pPr>
        <w:snapToGrid w:val="0"/>
        <w:spacing w:beforeLines="100" w:before="240" w:afterLines="100" w:after="240"/>
        <w:jc w:val="both"/>
        <w:rPr>
          <w:rFonts w:ascii="Arial" w:eastAsiaTheme="minorEastAsia" w:hAnsi="Arial" w:cs="Arial"/>
          <w:b/>
          <w:szCs w:val="20"/>
          <w:lang w:eastAsia="zh-CN"/>
        </w:rPr>
      </w:pPr>
      <w:r w:rsidRPr="00AF24D9">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3</w:t>
      </w:r>
      <w:r w:rsidRPr="00AF24D9">
        <w:rPr>
          <w:rFonts w:ascii="Arial" w:eastAsiaTheme="minorEastAsia" w:hAnsi="Arial" w:cs="Arial"/>
          <w:b/>
          <w:szCs w:val="20"/>
          <w:lang w:eastAsia="zh-CN"/>
        </w:rPr>
        <w:t xml:space="preserve">: </w:t>
      </w:r>
      <w:r>
        <w:rPr>
          <w:rFonts w:ascii="Arial" w:eastAsiaTheme="minorEastAsia" w:hAnsi="Arial" w:cs="Arial" w:hint="eastAsia"/>
          <w:b/>
          <w:szCs w:val="20"/>
          <w:lang w:eastAsia="zh-CN"/>
        </w:rPr>
        <w:t>S</w:t>
      </w:r>
      <w:r w:rsidRPr="00AF24D9">
        <w:rPr>
          <w:rFonts w:ascii="Arial" w:eastAsiaTheme="minorEastAsia" w:hAnsi="Arial" w:cs="Arial"/>
          <w:b/>
          <w:szCs w:val="20"/>
          <w:lang w:eastAsia="zh-CN"/>
        </w:rPr>
        <w:t>end</w:t>
      </w:r>
      <w:r>
        <w:rPr>
          <w:rFonts w:ascii="Arial" w:eastAsiaTheme="minorEastAsia" w:hAnsi="Arial" w:cs="Arial" w:hint="eastAsia"/>
          <w:b/>
          <w:szCs w:val="20"/>
          <w:lang w:eastAsia="zh-CN"/>
        </w:rPr>
        <w:t>s</w:t>
      </w:r>
      <w:r w:rsidRPr="00AF24D9">
        <w:rPr>
          <w:rFonts w:ascii="Arial" w:eastAsiaTheme="minorEastAsia" w:hAnsi="Arial" w:cs="Arial"/>
          <w:b/>
          <w:szCs w:val="20"/>
          <w:lang w:eastAsia="zh-CN"/>
        </w:rPr>
        <w:t xml:space="preserve"> LS to RAN3 to indicate the corresponding RAN2 agreements which has impacts on RAN3, </w:t>
      </w:r>
      <w:r>
        <w:rPr>
          <w:rFonts w:ascii="Arial" w:eastAsiaTheme="minorEastAsia" w:hAnsi="Arial" w:cs="Arial" w:hint="eastAsia"/>
          <w:b/>
          <w:szCs w:val="20"/>
          <w:lang w:eastAsia="zh-CN"/>
        </w:rPr>
        <w:t>e.g.,</w:t>
      </w:r>
      <w:r w:rsidRPr="00237DA8">
        <w:rPr>
          <w:rFonts w:ascii="Arial" w:eastAsiaTheme="minorEastAsia" w:hAnsi="Arial" w:cs="Arial" w:hint="eastAsia"/>
          <w:b/>
          <w:lang w:eastAsia="zh-CN"/>
        </w:rPr>
        <w:t xml:space="preserve"> </w:t>
      </w:r>
      <w:r>
        <w:rPr>
          <w:rFonts w:ascii="Arial" w:eastAsiaTheme="minorEastAsia" w:hAnsi="Arial" w:cs="Arial" w:hint="eastAsia"/>
          <w:b/>
          <w:lang w:eastAsia="zh-CN"/>
        </w:rPr>
        <w:t>t</w:t>
      </w:r>
      <w:r w:rsidRPr="00E8473F">
        <w:rPr>
          <w:rFonts w:ascii="Arial" w:eastAsiaTheme="minorEastAsia" w:hAnsi="Arial" w:cs="Arial"/>
          <w:b/>
          <w:lang w:eastAsia="zh-CN"/>
        </w:rPr>
        <w:t>he maximum number of the conditional reconfigurations</w:t>
      </w:r>
      <w:r>
        <w:rPr>
          <w:rFonts w:ascii="Arial" w:eastAsiaTheme="minorEastAsia" w:hAnsi="Arial" w:cs="Arial" w:hint="eastAsia"/>
          <w:b/>
          <w:lang w:eastAsia="zh-CN"/>
        </w:rPr>
        <w:t>,</w:t>
      </w:r>
      <w:r w:rsidRPr="00237DA8">
        <w:rPr>
          <w:rFonts w:ascii="Arial" w:eastAsiaTheme="minorEastAsia" w:hAnsi="Arial" w:cs="Arial" w:hint="eastAsia"/>
          <w:b/>
          <w:lang w:eastAsia="zh-CN"/>
        </w:rPr>
        <w:t xml:space="preserve"> </w:t>
      </w:r>
      <w:proofErr w:type="gramStart"/>
      <w:r>
        <w:rPr>
          <w:rFonts w:ascii="Arial" w:eastAsiaTheme="minorEastAsia" w:hAnsi="Arial" w:cs="Arial" w:hint="eastAsia"/>
          <w:b/>
          <w:lang w:eastAsia="zh-CN"/>
        </w:rPr>
        <w:t>T</w:t>
      </w:r>
      <w:r w:rsidRPr="00E8473F">
        <w:rPr>
          <w:rFonts w:ascii="Arial" w:eastAsiaTheme="minorEastAsia" w:hAnsi="Arial" w:cs="Arial"/>
          <w:b/>
          <w:lang w:eastAsia="zh-CN"/>
        </w:rPr>
        <w:t>he</w:t>
      </w:r>
      <w:proofErr w:type="gramEnd"/>
      <w:r w:rsidRPr="00E8473F">
        <w:rPr>
          <w:rFonts w:ascii="Arial" w:eastAsiaTheme="minorEastAsia" w:hAnsi="Arial" w:cs="Arial"/>
          <w:b/>
          <w:lang w:eastAsia="zh-CN"/>
        </w:rPr>
        <w:t xml:space="preserve"> parameters of the execution </w:t>
      </w:r>
      <w:r>
        <w:rPr>
          <w:rFonts w:ascii="Arial" w:eastAsiaTheme="minorEastAsia" w:hAnsi="Arial" w:cs="Arial"/>
          <w:b/>
          <w:lang w:eastAsia="zh-CN"/>
        </w:rPr>
        <w:t xml:space="preserve">conditions for candidate </w:t>
      </w:r>
      <w:proofErr w:type="spellStart"/>
      <w:r>
        <w:rPr>
          <w:rFonts w:ascii="Arial" w:eastAsiaTheme="minorEastAsia" w:hAnsi="Arial" w:cs="Arial"/>
          <w:b/>
          <w:lang w:eastAsia="zh-CN"/>
        </w:rPr>
        <w:t>PSCell</w:t>
      </w:r>
      <w:proofErr w:type="spellEnd"/>
      <w:r w:rsidRPr="00E8473F">
        <w:rPr>
          <w:rFonts w:ascii="Arial" w:eastAsiaTheme="minorEastAsia" w:hAnsi="Arial" w:cs="Arial"/>
          <w:b/>
          <w:lang w:eastAsia="zh-CN"/>
        </w:rPr>
        <w:t xml:space="preserve"> to be provided from candidate MN to source MN</w:t>
      </w:r>
      <w:r>
        <w:rPr>
          <w:rFonts w:ascii="Arial" w:eastAsiaTheme="minorEastAsia" w:hAnsi="Arial" w:cs="Arial" w:hint="eastAsia"/>
          <w:b/>
          <w:lang w:eastAsia="zh-CN"/>
        </w:rPr>
        <w:t xml:space="preserve"> via </w:t>
      </w:r>
      <w:proofErr w:type="spellStart"/>
      <w:r>
        <w:rPr>
          <w:rFonts w:ascii="Arial" w:eastAsiaTheme="minorEastAsia" w:hAnsi="Arial" w:cs="Arial" w:hint="eastAsia"/>
          <w:b/>
          <w:lang w:eastAsia="zh-CN"/>
        </w:rPr>
        <w:t>Xn</w:t>
      </w:r>
      <w:proofErr w:type="spellEnd"/>
      <w:r>
        <w:rPr>
          <w:rFonts w:ascii="Arial" w:eastAsiaTheme="minorEastAsia" w:hAnsi="Arial" w:cs="Arial" w:hint="eastAsia"/>
          <w:b/>
          <w:lang w:eastAsia="zh-CN"/>
        </w:rPr>
        <w:t xml:space="preserve"> message.</w:t>
      </w:r>
    </w:p>
    <w:p w14:paraId="3D178B82" w14:textId="77777777" w:rsidR="00AD3408" w:rsidRPr="00AF24D9" w:rsidRDefault="00F43624" w:rsidP="008551CC">
      <w:pPr>
        <w:pStyle w:val="1"/>
        <w:keepLines/>
        <w:pBdr>
          <w:top w:val="single" w:sz="12" w:space="3" w:color="auto"/>
        </w:pBdr>
        <w:spacing w:before="100" w:after="100"/>
        <w:ind w:left="425" w:hanging="425"/>
        <w:jc w:val="both"/>
      </w:pPr>
      <w:r w:rsidRPr="00AF24D9">
        <w:t>Reference</w:t>
      </w:r>
      <w:bookmarkEnd w:id="6"/>
      <w:bookmarkEnd w:id="7"/>
      <w:bookmarkEnd w:id="8"/>
      <w:bookmarkEnd w:id="9"/>
      <w:bookmarkEnd w:id="10"/>
    </w:p>
    <w:p w14:paraId="4B4FC7ED" w14:textId="714C0E9E" w:rsidR="00D50D77" w:rsidRDefault="00AD4D78" w:rsidP="008551CC">
      <w:pPr>
        <w:pStyle w:val="a0"/>
        <w:spacing w:beforeLines="50" w:before="120" w:after="100"/>
        <w:rPr>
          <w:rFonts w:ascii="Arial" w:eastAsia="宋体" w:hAnsi="Arial" w:cs="Arial"/>
          <w:lang w:eastAsia="zh-CN"/>
        </w:rPr>
      </w:pPr>
      <w:r w:rsidRPr="00AF24D9">
        <w:rPr>
          <w:rFonts w:ascii="Arial" w:eastAsia="宋体" w:hAnsi="Arial" w:cs="Arial"/>
          <w:lang w:eastAsia="zh-CN"/>
        </w:rPr>
        <w:t>[</w:t>
      </w:r>
      <w:r w:rsidR="00370E8B" w:rsidRPr="00AF24D9">
        <w:rPr>
          <w:rFonts w:ascii="Arial" w:eastAsia="宋体" w:hAnsi="Arial" w:cs="Arial"/>
          <w:lang w:eastAsia="zh-CN"/>
        </w:rPr>
        <w:t>1</w:t>
      </w:r>
      <w:r w:rsidRPr="00AF24D9">
        <w:rPr>
          <w:rFonts w:ascii="Arial" w:eastAsia="宋体" w:hAnsi="Arial" w:cs="Arial"/>
          <w:lang w:eastAsia="zh-CN"/>
        </w:rPr>
        <w:t xml:space="preserve">] </w:t>
      </w:r>
      <w:r w:rsidR="00D674C7" w:rsidRPr="00D674C7">
        <w:rPr>
          <w:rFonts w:ascii="Arial" w:eastAsia="宋体" w:hAnsi="Arial" w:cs="Arial"/>
          <w:lang w:eastAsia="zh-CN"/>
        </w:rPr>
        <w:t>R2-2311603</w:t>
      </w:r>
      <w:r w:rsidR="00990A8C">
        <w:rPr>
          <w:rFonts w:ascii="Arial" w:eastAsia="宋体" w:hAnsi="Arial" w:cs="Arial" w:hint="eastAsia"/>
          <w:lang w:eastAsia="zh-CN"/>
        </w:rPr>
        <w:t>,</w:t>
      </w:r>
      <w:r w:rsidR="00D674C7" w:rsidRPr="00D674C7">
        <w:rPr>
          <w:rFonts w:ascii="Arial" w:eastAsia="宋体" w:hAnsi="Arial" w:cs="Arial"/>
          <w:lang w:eastAsia="zh-CN"/>
        </w:rPr>
        <w:t xml:space="preserve"> RRC Open issue list for CHO with candidate SCGs</w:t>
      </w:r>
      <w:r w:rsidR="00037517">
        <w:rPr>
          <w:rFonts w:ascii="Arial" w:eastAsia="宋体" w:hAnsi="Arial" w:cs="Arial" w:hint="eastAsia"/>
          <w:lang w:eastAsia="zh-CN"/>
        </w:rPr>
        <w:t>, CATT</w:t>
      </w:r>
    </w:p>
    <w:p w14:paraId="66820858" w14:textId="4E9CD2B3" w:rsidR="009D6C53" w:rsidRPr="00AF24D9" w:rsidRDefault="009D6C53" w:rsidP="008551CC">
      <w:pPr>
        <w:pStyle w:val="a0"/>
        <w:spacing w:beforeLines="50" w:before="120" w:after="100"/>
        <w:rPr>
          <w:rFonts w:ascii="Arial" w:eastAsia="宋体" w:hAnsi="Arial" w:cs="Arial"/>
          <w:lang w:eastAsia="zh-CN"/>
        </w:rPr>
      </w:pPr>
      <w:r>
        <w:rPr>
          <w:rFonts w:ascii="Arial" w:eastAsia="宋体" w:hAnsi="Arial" w:cs="Arial" w:hint="eastAsia"/>
          <w:lang w:eastAsia="zh-CN"/>
        </w:rPr>
        <w:t>[2]</w:t>
      </w:r>
      <w:r w:rsidR="00990A8C" w:rsidRPr="00D37DCC">
        <w:rPr>
          <w:rFonts w:ascii="Arial" w:eastAsia="宋体" w:hAnsi="Arial" w:cs="Arial"/>
          <w:lang w:eastAsia="zh-CN"/>
        </w:rPr>
        <w:t xml:space="preserve"> </w:t>
      </w:r>
      <w:r w:rsidR="00990A8C" w:rsidRPr="00990A8C">
        <w:rPr>
          <w:rFonts w:ascii="Arial" w:eastAsia="宋体" w:hAnsi="Arial" w:cs="Arial"/>
          <w:lang w:eastAsia="zh-CN"/>
        </w:rPr>
        <w:t>R3-235928</w:t>
      </w:r>
      <w:r w:rsidR="00990A8C">
        <w:rPr>
          <w:rFonts w:ascii="Arial" w:eastAsia="宋体" w:hAnsi="Arial" w:cs="Arial" w:hint="eastAsia"/>
          <w:lang w:eastAsia="zh-CN"/>
        </w:rPr>
        <w:t>,</w:t>
      </w:r>
      <w:r w:rsidR="00990A8C" w:rsidRPr="00D37DCC">
        <w:rPr>
          <w:rFonts w:ascii="Arial" w:eastAsia="宋体" w:hAnsi="Arial" w:cs="Arial"/>
          <w:lang w:eastAsia="zh-CN"/>
        </w:rPr>
        <w:t xml:space="preserve"> </w:t>
      </w:r>
      <w:r w:rsidR="00990A8C" w:rsidRPr="00990A8C">
        <w:rPr>
          <w:rFonts w:ascii="Arial" w:eastAsia="宋体" w:hAnsi="Arial" w:cs="Arial"/>
          <w:lang w:eastAsia="zh-CN"/>
        </w:rPr>
        <w:t>(TP to TS 38.423 BL CR) CHO with candidate SCG(s)</w:t>
      </w:r>
    </w:p>
    <w:p w14:paraId="342B6952" w14:textId="7969AC8C" w:rsidR="00037517" w:rsidRPr="00AF24D9" w:rsidRDefault="009D6C53" w:rsidP="00037517">
      <w:pPr>
        <w:pStyle w:val="a0"/>
        <w:spacing w:beforeLines="50" w:before="120" w:after="100"/>
        <w:rPr>
          <w:rFonts w:ascii="Arial" w:eastAsia="宋体" w:hAnsi="Arial" w:cs="Arial"/>
          <w:lang w:eastAsia="zh-CN"/>
        </w:rPr>
      </w:pPr>
      <w:r w:rsidRPr="00D37DCC">
        <w:rPr>
          <w:rFonts w:ascii="Arial" w:eastAsia="宋体" w:hAnsi="Arial" w:cs="Arial" w:hint="eastAsia"/>
          <w:lang w:eastAsia="zh-CN"/>
        </w:rPr>
        <w:t>[3</w:t>
      </w:r>
      <w:r w:rsidR="00037517" w:rsidRPr="00D37DCC">
        <w:rPr>
          <w:rFonts w:ascii="Arial" w:eastAsia="宋体" w:hAnsi="Arial" w:cs="Arial" w:hint="eastAsia"/>
          <w:lang w:eastAsia="zh-CN"/>
        </w:rPr>
        <w:t>]</w:t>
      </w:r>
      <w:r w:rsidR="00037517" w:rsidRPr="00037517">
        <w:rPr>
          <w:rFonts w:ascii="Arial" w:eastAsia="宋体" w:hAnsi="Arial" w:cs="Arial"/>
          <w:lang w:eastAsia="zh-CN"/>
        </w:rPr>
        <w:t xml:space="preserve"> </w:t>
      </w:r>
      <w:r w:rsidR="00644079" w:rsidRPr="00644079">
        <w:rPr>
          <w:rFonts w:ascii="Arial" w:eastAsia="宋体" w:hAnsi="Arial" w:cs="Arial"/>
          <w:lang w:eastAsia="zh-CN"/>
        </w:rPr>
        <w:t>R2-2311988</w:t>
      </w:r>
      <w:r w:rsidR="00990A8C">
        <w:rPr>
          <w:rFonts w:ascii="Arial" w:eastAsia="宋体" w:hAnsi="Arial" w:cs="Arial" w:hint="eastAsia"/>
          <w:lang w:eastAsia="zh-CN"/>
        </w:rPr>
        <w:t>,</w:t>
      </w:r>
      <w:r w:rsidR="00037517">
        <w:rPr>
          <w:rFonts w:ascii="Arial" w:eastAsia="宋体" w:hAnsi="Arial" w:cs="Arial" w:hint="eastAsia"/>
          <w:lang w:eastAsia="zh-CN"/>
        </w:rPr>
        <w:t xml:space="preserve"> </w:t>
      </w:r>
      <w:r w:rsidR="00644079">
        <w:rPr>
          <w:rFonts w:ascii="Arial" w:eastAsia="宋体" w:hAnsi="Arial" w:cs="Arial" w:hint="eastAsia"/>
          <w:lang w:eastAsia="zh-CN"/>
        </w:rPr>
        <w:t>D</w:t>
      </w:r>
      <w:r w:rsidR="00037517" w:rsidRPr="00037517">
        <w:rPr>
          <w:rFonts w:ascii="Arial" w:eastAsia="宋体" w:hAnsi="Arial" w:cs="Arial"/>
          <w:lang w:eastAsia="zh-CN"/>
        </w:rPr>
        <w:t>raft LS on RAN2 progress on CHO with candidate SCGs</w:t>
      </w:r>
      <w:r w:rsidR="00037517">
        <w:rPr>
          <w:rFonts w:ascii="Arial" w:eastAsia="宋体" w:hAnsi="Arial" w:cs="Arial" w:hint="eastAsia"/>
          <w:lang w:eastAsia="zh-CN"/>
        </w:rPr>
        <w:t>, CATT</w:t>
      </w:r>
    </w:p>
    <w:p w14:paraId="2BAAFDCD" w14:textId="6CD6F242" w:rsidR="00370E8B" w:rsidRPr="00644079" w:rsidRDefault="00370E8B" w:rsidP="00AD4D78">
      <w:pPr>
        <w:pStyle w:val="a0"/>
        <w:spacing w:beforeLines="50" w:before="120"/>
        <w:rPr>
          <w:rFonts w:eastAsia="宋体"/>
          <w:lang w:eastAsia="zh-CN"/>
        </w:rPr>
      </w:pPr>
    </w:p>
    <w:sectPr w:rsidR="00370E8B" w:rsidRPr="0064407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214D" w15:done="0"/>
  <w15:commentEx w15:paraId="370161F0" w15:done="0"/>
  <w15:commentEx w15:paraId="4B16FB4B" w15:done="0"/>
  <w15:commentEx w15:paraId="4BB354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E6849" w14:textId="77777777" w:rsidR="00721053" w:rsidRDefault="00721053">
      <w:r>
        <w:separator/>
      </w:r>
    </w:p>
  </w:endnote>
  <w:endnote w:type="continuationSeparator" w:id="0">
    <w:p w14:paraId="1C6710CF" w14:textId="77777777" w:rsidR="00721053" w:rsidRDefault="0072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23ACA" w14:textId="77777777" w:rsidR="00260461" w:rsidRDefault="0026046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15626A8" w14:textId="77777777" w:rsidR="00260461" w:rsidRDefault="0026046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F50A" w14:textId="77777777" w:rsidR="00260461" w:rsidRDefault="0026046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D319E">
      <w:rPr>
        <w:rStyle w:val="ae"/>
        <w:noProof/>
      </w:rPr>
      <w:t>1</w:t>
    </w:r>
    <w:r>
      <w:rPr>
        <w:rStyle w:val="ae"/>
      </w:rPr>
      <w:fldChar w:fldCharType="end"/>
    </w:r>
  </w:p>
  <w:p w14:paraId="00438D21" w14:textId="77777777" w:rsidR="00260461" w:rsidRPr="00EB7EB9" w:rsidRDefault="0026046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16B5A" w14:textId="77777777" w:rsidR="00721053" w:rsidRDefault="00721053">
      <w:r>
        <w:separator/>
      </w:r>
    </w:p>
  </w:footnote>
  <w:footnote w:type="continuationSeparator" w:id="0">
    <w:p w14:paraId="4D19D3A5" w14:textId="77777777" w:rsidR="00721053" w:rsidRDefault="00721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CC632" w14:textId="77777777" w:rsidR="00260461" w:rsidRDefault="0026046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595DC4"/>
    <w:multiLevelType w:val="hybridMultilevel"/>
    <w:tmpl w:val="F6E44342"/>
    <w:lvl w:ilvl="0" w:tplc="A596D984">
      <w:start w:val="1"/>
      <w:numFmt w:val="bullet"/>
      <w:lvlText w:val="-"/>
      <w:lvlJc w:val="left"/>
      <w:pPr>
        <w:ind w:left="420" w:hanging="420"/>
      </w:pPr>
      <w:rPr>
        <w:rFonts w:ascii="Times New Roman" w:eastAsiaTheme="minorEastAsia" w:hAnsi="Times New Roman" w:cs="Times New Roman" w:hint="default"/>
      </w:rPr>
    </w:lvl>
    <w:lvl w:ilvl="1" w:tplc="19A88F8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006217"/>
    <w:multiLevelType w:val="hybridMultilevel"/>
    <w:tmpl w:val="AA0AE406"/>
    <w:lvl w:ilvl="0" w:tplc="A596D984">
      <w:start w:val="1"/>
      <w:numFmt w:val="bullet"/>
      <w:lvlText w:val="-"/>
      <w:lvlJc w:val="left"/>
      <w:pPr>
        <w:ind w:left="462" w:hanging="420"/>
      </w:pPr>
      <w:rPr>
        <w:rFonts w:ascii="Times New Roman" w:eastAsiaTheme="minorEastAsia"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10F9F"/>
    <w:multiLevelType w:val="multilevel"/>
    <w:tmpl w:val="70110F9F"/>
    <w:lvl w:ilvl="0">
      <w:start w:val="1"/>
      <w:numFmt w:val="decimal"/>
      <w:pStyle w:val="ZTE-Observation-2021"/>
      <w:lvlText w:val="Observation %1: "/>
      <w:lvlJc w:val="left"/>
      <w:pPr>
        <w:ind w:left="284" w:hanging="284"/>
      </w:pPr>
      <w:rPr>
        <w:b/>
        <w:bCs w:val="0"/>
        <w:i/>
        <w:iCs w:val="0"/>
        <w:caps w:val="0"/>
        <w:smallCaps w:val="0"/>
        <w:strike w:val="0"/>
        <w:dstrike w:val="0"/>
        <w:vanish w:val="0"/>
        <w:webHidden w:val="0"/>
        <w:color w:val="000000"/>
        <w:spacing w:val="0"/>
        <w:position w:val="0"/>
        <w:u w:val="none"/>
        <w:effect w:val="none"/>
        <w:vertAlign w:val="baseline"/>
        <w:specVanish w:val="0"/>
        <w14:shadow w14:blurRad="0" w14:dist="0" w14:dir="0" w14:sx="0" w14:sy="0" w14:kx="0" w14:ky="0" w14:algn="none">
          <w14:srgbClr w14:val="000000"/>
        </w14:shadow>
      </w:rPr>
    </w:lvl>
    <w:lvl w:ilvl="1">
      <w:start w:val="1"/>
      <w:numFmt w:val="lowerLetter"/>
      <w:lvlText w:val="%2)"/>
      <w:lvlJc w:val="left"/>
      <w:pPr>
        <w:ind w:left="704" w:hanging="284"/>
      </w:pPr>
    </w:lvl>
    <w:lvl w:ilvl="2">
      <w:start w:val="1"/>
      <w:numFmt w:val="lowerRoman"/>
      <w:lvlText w:val="%3."/>
      <w:lvlJc w:val="right"/>
      <w:pPr>
        <w:ind w:left="1124" w:hanging="284"/>
      </w:pPr>
    </w:lvl>
    <w:lvl w:ilvl="3">
      <w:start w:val="1"/>
      <w:numFmt w:val="decimal"/>
      <w:lvlText w:val="%4."/>
      <w:lvlJc w:val="left"/>
      <w:pPr>
        <w:ind w:left="1544" w:hanging="284"/>
      </w:pPr>
    </w:lvl>
    <w:lvl w:ilvl="4">
      <w:start w:val="1"/>
      <w:numFmt w:val="lowerLetter"/>
      <w:lvlText w:val="%5)"/>
      <w:lvlJc w:val="left"/>
      <w:pPr>
        <w:ind w:left="1964" w:hanging="284"/>
      </w:pPr>
    </w:lvl>
    <w:lvl w:ilvl="5">
      <w:start w:val="1"/>
      <w:numFmt w:val="lowerRoman"/>
      <w:lvlText w:val="%6."/>
      <w:lvlJc w:val="right"/>
      <w:pPr>
        <w:ind w:left="2384" w:hanging="284"/>
      </w:pPr>
    </w:lvl>
    <w:lvl w:ilvl="6">
      <w:start w:val="1"/>
      <w:numFmt w:val="decimal"/>
      <w:lvlText w:val="%7."/>
      <w:lvlJc w:val="left"/>
      <w:pPr>
        <w:ind w:left="2804" w:hanging="284"/>
      </w:pPr>
    </w:lvl>
    <w:lvl w:ilvl="7">
      <w:start w:val="1"/>
      <w:numFmt w:val="lowerLetter"/>
      <w:lvlText w:val="%8)"/>
      <w:lvlJc w:val="left"/>
      <w:pPr>
        <w:ind w:left="3224" w:hanging="284"/>
      </w:pPr>
    </w:lvl>
    <w:lvl w:ilvl="8">
      <w:start w:val="1"/>
      <w:numFmt w:val="lowerRoman"/>
      <w:lvlText w:val="%9."/>
      <w:lvlJc w:val="right"/>
      <w:pPr>
        <w:ind w:left="3644" w:hanging="284"/>
      </w:pPr>
    </w:lvl>
  </w:abstractNum>
  <w:abstractNum w:abstractNumId="1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0D1CEC"/>
    <w:multiLevelType w:val="hybridMultilevel"/>
    <w:tmpl w:val="90C45ABE"/>
    <w:lvl w:ilvl="0" w:tplc="A596D98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2"/>
  </w:num>
  <w:num w:numId="2">
    <w:abstractNumId w:val="16"/>
  </w:num>
  <w:num w:numId="3">
    <w:abstractNumId w:val="15"/>
  </w:num>
  <w:num w:numId="4">
    <w:abstractNumId w:val="9"/>
  </w:num>
  <w:num w:numId="5">
    <w:abstractNumId w:val="4"/>
  </w:num>
  <w:num w:numId="6">
    <w:abstractNumId w:val="17"/>
  </w:num>
  <w:num w:numId="7">
    <w:abstractNumId w:val="6"/>
  </w:num>
  <w:num w:numId="8">
    <w:abstractNumId w:val="22"/>
  </w:num>
  <w:num w:numId="9">
    <w:abstractNumId w:val="0"/>
  </w:num>
  <w:num w:numId="10">
    <w:abstractNumId w:val="19"/>
  </w:num>
  <w:num w:numId="11">
    <w:abstractNumId w:val="20"/>
  </w:num>
  <w:num w:numId="12">
    <w:abstractNumId w:val="5"/>
  </w:num>
  <w:num w:numId="13">
    <w:abstractNumId w:val="1"/>
  </w:num>
  <w:num w:numId="14">
    <w:abstractNumId w:val="10"/>
  </w:num>
  <w:num w:numId="15">
    <w:abstractNumId w:val="13"/>
  </w:num>
  <w:num w:numId="16">
    <w:abstractNumId w:val="7"/>
  </w:num>
  <w:num w:numId="17">
    <w:abstractNumId w:val="11"/>
  </w:num>
  <w:num w:numId="18">
    <w:abstractNumId w:val="3"/>
  </w:num>
  <w:num w:numId="19">
    <w:abstractNumId w:val="1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15"/>
  </w:num>
  <w:num w:numId="24">
    <w:abstractNumId w:val="15"/>
  </w:num>
  <w:num w:numId="25">
    <w:abstractNumId w:val="21"/>
  </w:num>
  <w:num w:numId="26">
    <w:abstractNumId w:val="18"/>
  </w:num>
  <w:num w:numId="2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2F0"/>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11"/>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517"/>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A4F"/>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4DEF"/>
    <w:rsid w:val="0005592C"/>
    <w:rsid w:val="000559C8"/>
    <w:rsid w:val="00055E49"/>
    <w:rsid w:val="000562FF"/>
    <w:rsid w:val="000563A3"/>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27E"/>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05E"/>
    <w:rsid w:val="000814E3"/>
    <w:rsid w:val="000820D6"/>
    <w:rsid w:val="00082391"/>
    <w:rsid w:val="00082636"/>
    <w:rsid w:val="00082C45"/>
    <w:rsid w:val="00082D87"/>
    <w:rsid w:val="00082E49"/>
    <w:rsid w:val="00082EBD"/>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18"/>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4FFE"/>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878"/>
    <w:rsid w:val="000B2EC9"/>
    <w:rsid w:val="000B30DC"/>
    <w:rsid w:val="000B3216"/>
    <w:rsid w:val="000B32BF"/>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ACA"/>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09B"/>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0DE1"/>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14"/>
    <w:rsid w:val="0011148A"/>
    <w:rsid w:val="001119A6"/>
    <w:rsid w:val="00111A44"/>
    <w:rsid w:val="00111E30"/>
    <w:rsid w:val="00112065"/>
    <w:rsid w:val="00112DE0"/>
    <w:rsid w:val="0011339C"/>
    <w:rsid w:val="001135BC"/>
    <w:rsid w:val="001138D3"/>
    <w:rsid w:val="00113C64"/>
    <w:rsid w:val="00113E16"/>
    <w:rsid w:val="00114102"/>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1FB3"/>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4F1A"/>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39A"/>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05"/>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1DB"/>
    <w:rsid w:val="00150981"/>
    <w:rsid w:val="001509C6"/>
    <w:rsid w:val="00150C5F"/>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3BB"/>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42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DEE"/>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6DAB"/>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193"/>
    <w:rsid w:val="001E7D7A"/>
    <w:rsid w:val="001E7EDF"/>
    <w:rsid w:val="001F0153"/>
    <w:rsid w:val="001F034B"/>
    <w:rsid w:val="001F0AB1"/>
    <w:rsid w:val="001F0D55"/>
    <w:rsid w:val="001F0EFF"/>
    <w:rsid w:val="001F148E"/>
    <w:rsid w:val="001F152A"/>
    <w:rsid w:val="001F1AFA"/>
    <w:rsid w:val="001F24B1"/>
    <w:rsid w:val="001F26F9"/>
    <w:rsid w:val="001F278E"/>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4E9"/>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4DB7"/>
    <w:rsid w:val="002158B4"/>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3E0"/>
    <w:rsid w:val="0022248B"/>
    <w:rsid w:val="00222A65"/>
    <w:rsid w:val="00223129"/>
    <w:rsid w:val="002232FD"/>
    <w:rsid w:val="0022354C"/>
    <w:rsid w:val="002235D0"/>
    <w:rsid w:val="002237D6"/>
    <w:rsid w:val="0022384F"/>
    <w:rsid w:val="002238E9"/>
    <w:rsid w:val="00223E82"/>
    <w:rsid w:val="002244CD"/>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A96"/>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1AF"/>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37DA8"/>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0A5"/>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461"/>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0D"/>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574"/>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42B"/>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35B"/>
    <w:rsid w:val="002A4804"/>
    <w:rsid w:val="002A4AF6"/>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70A"/>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8F9"/>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420"/>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614"/>
    <w:rsid w:val="002D2789"/>
    <w:rsid w:val="002D2AE4"/>
    <w:rsid w:val="002D2B6C"/>
    <w:rsid w:val="002D2BDA"/>
    <w:rsid w:val="002D2CED"/>
    <w:rsid w:val="002D3135"/>
    <w:rsid w:val="002D3153"/>
    <w:rsid w:val="002D319E"/>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4FE"/>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360"/>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550"/>
    <w:rsid w:val="00311727"/>
    <w:rsid w:val="00311DCC"/>
    <w:rsid w:val="00312265"/>
    <w:rsid w:val="003123C7"/>
    <w:rsid w:val="003124B4"/>
    <w:rsid w:val="00312752"/>
    <w:rsid w:val="00312863"/>
    <w:rsid w:val="00312A81"/>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383"/>
    <w:rsid w:val="0032056A"/>
    <w:rsid w:val="003205F7"/>
    <w:rsid w:val="003206A1"/>
    <w:rsid w:val="003207BF"/>
    <w:rsid w:val="00320D55"/>
    <w:rsid w:val="00320F33"/>
    <w:rsid w:val="003210A5"/>
    <w:rsid w:val="003214EB"/>
    <w:rsid w:val="0032166F"/>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4CDE"/>
    <w:rsid w:val="00324D1F"/>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B2A"/>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1C0"/>
    <w:rsid w:val="00347D7E"/>
    <w:rsid w:val="003500EA"/>
    <w:rsid w:val="00350366"/>
    <w:rsid w:val="003506B8"/>
    <w:rsid w:val="003509AF"/>
    <w:rsid w:val="00350C57"/>
    <w:rsid w:val="00350FEB"/>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8C2"/>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4A"/>
    <w:rsid w:val="00377DD1"/>
    <w:rsid w:val="003806C2"/>
    <w:rsid w:val="00380935"/>
    <w:rsid w:val="00380D43"/>
    <w:rsid w:val="00381077"/>
    <w:rsid w:val="003817AB"/>
    <w:rsid w:val="00381ACD"/>
    <w:rsid w:val="00381B5E"/>
    <w:rsid w:val="00381C3B"/>
    <w:rsid w:val="00381C77"/>
    <w:rsid w:val="00381E57"/>
    <w:rsid w:val="003820D5"/>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5D9"/>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5D7"/>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56E"/>
    <w:rsid w:val="004346B2"/>
    <w:rsid w:val="00434BF5"/>
    <w:rsid w:val="00435162"/>
    <w:rsid w:val="00435736"/>
    <w:rsid w:val="00435C9E"/>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304"/>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2F4"/>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16E"/>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804"/>
    <w:rsid w:val="00482A46"/>
    <w:rsid w:val="00482B7C"/>
    <w:rsid w:val="00483035"/>
    <w:rsid w:val="004831DE"/>
    <w:rsid w:val="00483264"/>
    <w:rsid w:val="004835FE"/>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8A2"/>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4FEE"/>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B6"/>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12D"/>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2E7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2F37"/>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00C"/>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C1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8E1"/>
    <w:rsid w:val="00587C0F"/>
    <w:rsid w:val="00587DFA"/>
    <w:rsid w:val="00587FAA"/>
    <w:rsid w:val="00590057"/>
    <w:rsid w:val="00590164"/>
    <w:rsid w:val="0059019D"/>
    <w:rsid w:val="0059068F"/>
    <w:rsid w:val="00590985"/>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AFC"/>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0AB"/>
    <w:rsid w:val="005A123F"/>
    <w:rsid w:val="005A14F6"/>
    <w:rsid w:val="005A1697"/>
    <w:rsid w:val="005A16EA"/>
    <w:rsid w:val="005A18EB"/>
    <w:rsid w:val="005A1B54"/>
    <w:rsid w:val="005A1CA1"/>
    <w:rsid w:val="005A1FF1"/>
    <w:rsid w:val="005A2306"/>
    <w:rsid w:val="005A26A7"/>
    <w:rsid w:val="005A3032"/>
    <w:rsid w:val="005A33F1"/>
    <w:rsid w:val="005A3474"/>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1F9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59B"/>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99"/>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0FF"/>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9FB"/>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079"/>
    <w:rsid w:val="006446B7"/>
    <w:rsid w:val="00644805"/>
    <w:rsid w:val="0064498A"/>
    <w:rsid w:val="00644ECC"/>
    <w:rsid w:val="00645095"/>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A7DCB"/>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7D8"/>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7E5"/>
    <w:rsid w:val="00700B6A"/>
    <w:rsid w:val="00700F99"/>
    <w:rsid w:val="007010D4"/>
    <w:rsid w:val="007014E2"/>
    <w:rsid w:val="00701A4B"/>
    <w:rsid w:val="00701CEC"/>
    <w:rsid w:val="00701ED5"/>
    <w:rsid w:val="00702116"/>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9B5"/>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53"/>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37E51"/>
    <w:rsid w:val="00740237"/>
    <w:rsid w:val="007404D1"/>
    <w:rsid w:val="007406F6"/>
    <w:rsid w:val="00740E61"/>
    <w:rsid w:val="00741011"/>
    <w:rsid w:val="00741629"/>
    <w:rsid w:val="007416B6"/>
    <w:rsid w:val="007416E6"/>
    <w:rsid w:val="0074173F"/>
    <w:rsid w:val="00741C9B"/>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DD2"/>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0AF"/>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950"/>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C782B"/>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53F"/>
    <w:rsid w:val="007D768E"/>
    <w:rsid w:val="007D797F"/>
    <w:rsid w:val="007D7A42"/>
    <w:rsid w:val="007D7BE3"/>
    <w:rsid w:val="007D7C4C"/>
    <w:rsid w:val="007D7D63"/>
    <w:rsid w:val="007E0084"/>
    <w:rsid w:val="007E0343"/>
    <w:rsid w:val="007E03D5"/>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328"/>
    <w:rsid w:val="007E44F9"/>
    <w:rsid w:val="007E466E"/>
    <w:rsid w:val="007E47ED"/>
    <w:rsid w:val="007E4DA2"/>
    <w:rsid w:val="007E5506"/>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47A"/>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1FD2"/>
    <w:rsid w:val="008220C0"/>
    <w:rsid w:val="0082219E"/>
    <w:rsid w:val="00822489"/>
    <w:rsid w:val="00822571"/>
    <w:rsid w:val="00822A08"/>
    <w:rsid w:val="00822AB2"/>
    <w:rsid w:val="00823054"/>
    <w:rsid w:val="00823432"/>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4F3"/>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4FDD"/>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1BF"/>
    <w:rsid w:val="00864502"/>
    <w:rsid w:val="008649F3"/>
    <w:rsid w:val="00864A0E"/>
    <w:rsid w:val="00864B18"/>
    <w:rsid w:val="0086506F"/>
    <w:rsid w:val="0086573C"/>
    <w:rsid w:val="008669F2"/>
    <w:rsid w:val="00866E41"/>
    <w:rsid w:val="008671FC"/>
    <w:rsid w:val="0086798E"/>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8BE"/>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244"/>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314"/>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D13"/>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D"/>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340C"/>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78C"/>
    <w:rsid w:val="008F5D8F"/>
    <w:rsid w:val="008F61C3"/>
    <w:rsid w:val="008F663B"/>
    <w:rsid w:val="008F6801"/>
    <w:rsid w:val="008F6B56"/>
    <w:rsid w:val="008F7122"/>
    <w:rsid w:val="008F737F"/>
    <w:rsid w:val="008F7972"/>
    <w:rsid w:val="008F7FBC"/>
    <w:rsid w:val="0090049E"/>
    <w:rsid w:val="0090065C"/>
    <w:rsid w:val="00900660"/>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846"/>
    <w:rsid w:val="00916BE3"/>
    <w:rsid w:val="00916DA5"/>
    <w:rsid w:val="00916DBB"/>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A3"/>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75"/>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12"/>
    <w:rsid w:val="00955BD8"/>
    <w:rsid w:val="00955E50"/>
    <w:rsid w:val="009562E5"/>
    <w:rsid w:val="0095664D"/>
    <w:rsid w:val="00956910"/>
    <w:rsid w:val="00956A3F"/>
    <w:rsid w:val="00956C44"/>
    <w:rsid w:val="00956EB5"/>
    <w:rsid w:val="00956EC9"/>
    <w:rsid w:val="009570B5"/>
    <w:rsid w:val="00957298"/>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D10"/>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00D"/>
    <w:rsid w:val="0098529D"/>
    <w:rsid w:val="00985358"/>
    <w:rsid w:val="009861EA"/>
    <w:rsid w:val="009865A0"/>
    <w:rsid w:val="00986EB1"/>
    <w:rsid w:val="0098727B"/>
    <w:rsid w:val="00987522"/>
    <w:rsid w:val="0098767E"/>
    <w:rsid w:val="00987801"/>
    <w:rsid w:val="00987A84"/>
    <w:rsid w:val="00987BF6"/>
    <w:rsid w:val="00987E62"/>
    <w:rsid w:val="0099050F"/>
    <w:rsid w:val="00990A8C"/>
    <w:rsid w:val="00990B11"/>
    <w:rsid w:val="00990CA8"/>
    <w:rsid w:val="00990CF2"/>
    <w:rsid w:val="00990DC5"/>
    <w:rsid w:val="00990F11"/>
    <w:rsid w:val="00990F56"/>
    <w:rsid w:val="009911CE"/>
    <w:rsid w:val="00991313"/>
    <w:rsid w:val="0099182F"/>
    <w:rsid w:val="009920C0"/>
    <w:rsid w:val="009927AA"/>
    <w:rsid w:val="00992B11"/>
    <w:rsid w:val="00992C9D"/>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5D17"/>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57"/>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0E9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6C53"/>
    <w:rsid w:val="009D7586"/>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469"/>
    <w:rsid w:val="009F5ABF"/>
    <w:rsid w:val="009F605A"/>
    <w:rsid w:val="009F6092"/>
    <w:rsid w:val="009F6773"/>
    <w:rsid w:val="009F68E3"/>
    <w:rsid w:val="009F6F26"/>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67CB0"/>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344"/>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686"/>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1E8"/>
    <w:rsid w:val="00A91557"/>
    <w:rsid w:val="00A9175C"/>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6CF"/>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73"/>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877"/>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35C"/>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4D9"/>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0BC"/>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6F8C"/>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1B"/>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4E9C"/>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E03"/>
    <w:rsid w:val="00BA21CC"/>
    <w:rsid w:val="00BA2886"/>
    <w:rsid w:val="00BA28EF"/>
    <w:rsid w:val="00BA2A82"/>
    <w:rsid w:val="00BA2B14"/>
    <w:rsid w:val="00BA301E"/>
    <w:rsid w:val="00BA318F"/>
    <w:rsid w:val="00BA36D9"/>
    <w:rsid w:val="00BA3820"/>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2B27"/>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3DA4"/>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332"/>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DD8"/>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7BF"/>
    <w:rsid w:val="00C32E72"/>
    <w:rsid w:val="00C33230"/>
    <w:rsid w:val="00C33971"/>
    <w:rsid w:val="00C33B25"/>
    <w:rsid w:val="00C33E3B"/>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B9B"/>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49"/>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1A4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59C"/>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B7224"/>
    <w:rsid w:val="00CC0253"/>
    <w:rsid w:val="00CC062B"/>
    <w:rsid w:val="00CC0711"/>
    <w:rsid w:val="00CC07A2"/>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0AEC"/>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1C50"/>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59"/>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37DCC"/>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4C7"/>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97A9E"/>
    <w:rsid w:val="00D97F3B"/>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2A44"/>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5FC1"/>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253"/>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46D"/>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A5C"/>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0C"/>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37FD9"/>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CB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342"/>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94D"/>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539"/>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1FF"/>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6BF"/>
    <w:rsid w:val="00E828FF"/>
    <w:rsid w:val="00E8301F"/>
    <w:rsid w:val="00E8312A"/>
    <w:rsid w:val="00E8377B"/>
    <w:rsid w:val="00E838D8"/>
    <w:rsid w:val="00E83C34"/>
    <w:rsid w:val="00E83E40"/>
    <w:rsid w:val="00E8473F"/>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4F84"/>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C7"/>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5AC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593"/>
    <w:rsid w:val="00F3761B"/>
    <w:rsid w:val="00F37636"/>
    <w:rsid w:val="00F37663"/>
    <w:rsid w:val="00F37793"/>
    <w:rsid w:val="00F378EB"/>
    <w:rsid w:val="00F37A7E"/>
    <w:rsid w:val="00F37DDF"/>
    <w:rsid w:val="00F40C58"/>
    <w:rsid w:val="00F418E5"/>
    <w:rsid w:val="00F419F7"/>
    <w:rsid w:val="00F41B8F"/>
    <w:rsid w:val="00F41C1F"/>
    <w:rsid w:val="00F41D59"/>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4BD"/>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52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8C6"/>
    <w:rsid w:val="00FC6C36"/>
    <w:rsid w:val="00FC6E06"/>
    <w:rsid w:val="00FC7217"/>
    <w:rsid w:val="00FC7678"/>
    <w:rsid w:val="00FC788F"/>
    <w:rsid w:val="00FC78A8"/>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BE4"/>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14:docId w14:val="5A84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21">
    <w:name w:val="toc 2"/>
    <w:basedOn w:val="a"/>
    <w:next w:val="a"/>
    <w:autoRedefine/>
    <w:semiHidden/>
    <w:unhideWhenUsed/>
    <w:rsid w:val="002238E9"/>
    <w:pPr>
      <w:ind w:leftChars="200" w:left="420"/>
    </w:pPr>
  </w:style>
  <w:style w:type="paragraph" w:customStyle="1" w:styleId="EQ">
    <w:name w:val="EQ"/>
    <w:basedOn w:val="a"/>
    <w:next w:val="a"/>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21">
    <w:name w:val="toc 2"/>
    <w:basedOn w:val="a"/>
    <w:next w:val="a"/>
    <w:autoRedefine/>
    <w:semiHidden/>
    <w:unhideWhenUsed/>
    <w:rsid w:val="002238E9"/>
    <w:pPr>
      <w:ind w:leftChars="200" w:left="420"/>
    </w:pPr>
  </w:style>
  <w:style w:type="paragraph" w:customStyle="1" w:styleId="EQ">
    <w:name w:val="EQ"/>
    <w:basedOn w:val="a"/>
    <w:next w:val="a"/>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701">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303836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752961">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252765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55993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905067">
      <w:bodyDiv w:val="1"/>
      <w:marLeft w:val="0"/>
      <w:marRight w:val="0"/>
      <w:marTop w:val="0"/>
      <w:marBottom w:val="0"/>
      <w:divBdr>
        <w:top w:val="none" w:sz="0" w:space="0" w:color="auto"/>
        <w:left w:val="none" w:sz="0" w:space="0" w:color="auto"/>
        <w:bottom w:val="none" w:sz="0" w:space="0" w:color="auto"/>
        <w:right w:val="none" w:sz="0" w:space="0" w:color="auto"/>
      </w:divBdr>
    </w:div>
    <w:div w:id="129802797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00899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A801-FB5F-4309-B1AA-30199C65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CATT-RAN2#123bis</cp:lastModifiedBy>
  <cp:revision>84</cp:revision>
  <cp:lastPrinted>2007-08-29T03:45:00Z</cp:lastPrinted>
  <dcterms:created xsi:type="dcterms:W3CDTF">2023-10-25T03:18:00Z</dcterms:created>
  <dcterms:modified xsi:type="dcterms:W3CDTF">2023-11-02T07:58:00Z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